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A23" w:rsidRDefault="00BC11C1">
      <w:pPr>
        <w:pStyle w:val="Nagwek4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 xml:space="preserve">UMOWA </w:t>
      </w:r>
    </w:p>
    <w:p w:rsidR="008A2A23" w:rsidRDefault="00BC11C1">
      <w:pPr>
        <w:pStyle w:val="Nagwek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 zapewnienie  kompleksowej ochrony obiektu oraz wydarze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kulturalnych organizowanych przez Centrum Spotkania Kultur w Lublinie (CSK) na okres 11 miesi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cy [OR.260.01.2017]</w:t>
      </w:r>
    </w:p>
    <w:p w:rsidR="008A2A23" w:rsidRDefault="008A2A23">
      <w:pPr>
        <w:tabs>
          <w:tab w:val="left" w:pos="284"/>
        </w:tabs>
        <w:jc w:val="both"/>
        <w:rPr>
          <w:rFonts w:ascii="Arial" w:eastAsia="Arial" w:hAnsi="Arial" w:cs="Arial"/>
          <w:sz w:val="22"/>
          <w:szCs w:val="22"/>
        </w:rPr>
      </w:pPr>
    </w:p>
    <w:p w:rsidR="008A2A23" w:rsidRDefault="008A2A23">
      <w:pPr>
        <w:jc w:val="both"/>
        <w:rPr>
          <w:rFonts w:ascii="Arial" w:eastAsia="Arial" w:hAnsi="Arial" w:cs="Arial"/>
          <w:sz w:val="22"/>
          <w:szCs w:val="22"/>
        </w:rPr>
      </w:pP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Centrum Spotkania Kultur w Lublinie</w:t>
      </w:r>
      <w:r>
        <w:rPr>
          <w:rFonts w:ascii="Arial" w:hAnsi="Arial"/>
          <w:sz w:val="22"/>
          <w:szCs w:val="22"/>
        </w:rPr>
        <w:t>, instytucj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kultury wpisan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do </w:t>
      </w:r>
      <w:r>
        <w:rPr>
          <w:rFonts w:ascii="Arial" w:hAnsi="Arial"/>
          <w:sz w:val="22"/>
          <w:szCs w:val="22"/>
        </w:rPr>
        <w:t>Rejestru Instytucji Kultury Wojew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dztwa Lubelskiego pod nr 12, z siedzib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: Pl. Teatralny 1, 20 029 Lublin, NIP 712-329-00-97, REGON 061730797, reprezentowan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przez: 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>
        <w:rPr>
          <w:rFonts w:ascii="Arial" w:hAnsi="Arial"/>
          <w:sz w:val="22"/>
          <w:szCs w:val="22"/>
        </w:rPr>
        <w:t>..</w:t>
      </w:r>
    </w:p>
    <w:p w:rsidR="008A2A23" w:rsidRDefault="008A2A23">
      <w:pPr>
        <w:jc w:val="both"/>
        <w:rPr>
          <w:rFonts w:ascii="Arial" w:eastAsia="Arial" w:hAnsi="Arial" w:cs="Arial"/>
          <w:sz w:val="22"/>
          <w:szCs w:val="22"/>
        </w:rPr>
      </w:pP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</w:t>
      </w:r>
      <w:r>
        <w:rPr>
          <w:rFonts w:ascii="Arial" w:hAnsi="Arial"/>
          <w:sz w:val="22"/>
          <w:szCs w:val="22"/>
        </w:rPr>
        <w:t>.</w:t>
      </w:r>
    </w:p>
    <w:p w:rsidR="008A2A23" w:rsidRDefault="008A2A23">
      <w:pPr>
        <w:jc w:val="both"/>
        <w:rPr>
          <w:rFonts w:ascii="Arial" w:eastAsia="Arial" w:hAnsi="Arial" w:cs="Arial"/>
          <w:sz w:val="22"/>
          <w:szCs w:val="22"/>
        </w:rPr>
      </w:pP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 niniejszego zam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wienia zastosowano  art. 138o us</w:t>
      </w:r>
      <w:r>
        <w:rPr>
          <w:rFonts w:ascii="Arial" w:hAnsi="Arial"/>
          <w:sz w:val="22"/>
          <w:szCs w:val="22"/>
        </w:rPr>
        <w:t>tawy z dnia 29 stycznia 2004 roku - Prawo zam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publicznych (Dz. U. z 2015 r., poz. 2164 ze zm.)</w:t>
      </w:r>
    </w:p>
    <w:p w:rsidR="008A2A23" w:rsidRDefault="008A2A23">
      <w:pPr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</w:t>
      </w:r>
    </w:p>
    <w:p w:rsidR="008A2A23" w:rsidRDefault="00BC11C1">
      <w:pPr>
        <w:pStyle w:val="Nagwek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0D0D0D"/>
          <w:sz w:val="22"/>
          <w:szCs w:val="22"/>
          <w:u w:color="0D0D0D"/>
        </w:rPr>
        <w:t>Oferta Wykonawcy, stanowi Za</w:t>
      </w:r>
      <w:r>
        <w:rPr>
          <w:rFonts w:ascii="Arial" w:hAnsi="Arial"/>
          <w:color w:val="0D0D0D"/>
          <w:sz w:val="22"/>
          <w:szCs w:val="22"/>
          <w:u w:color="0D0D0D"/>
        </w:rPr>
        <w:t>łą</w:t>
      </w:r>
      <w:r>
        <w:rPr>
          <w:rFonts w:ascii="Arial" w:hAnsi="Arial"/>
          <w:color w:val="0D0D0D"/>
          <w:sz w:val="22"/>
          <w:szCs w:val="22"/>
          <w:u w:color="0D0D0D"/>
        </w:rPr>
        <w:t>cznik nr 1 do niniejszej Umowy i b</w:t>
      </w:r>
      <w:r>
        <w:rPr>
          <w:rFonts w:ascii="Arial" w:hAnsi="Arial"/>
          <w:color w:val="0D0D0D"/>
          <w:sz w:val="22"/>
          <w:szCs w:val="22"/>
          <w:u w:color="0D0D0D"/>
        </w:rPr>
        <w:t>ę</w:t>
      </w:r>
      <w:r>
        <w:rPr>
          <w:rFonts w:ascii="Arial" w:hAnsi="Arial"/>
          <w:color w:val="0D0D0D"/>
          <w:sz w:val="22"/>
          <w:szCs w:val="22"/>
          <w:u w:color="0D0D0D"/>
        </w:rPr>
        <w:t>dzie wi</w:t>
      </w:r>
      <w:r>
        <w:rPr>
          <w:rFonts w:ascii="Arial" w:hAnsi="Arial"/>
          <w:color w:val="0D0D0D"/>
          <w:sz w:val="22"/>
          <w:szCs w:val="22"/>
          <w:u w:color="0D0D0D"/>
        </w:rPr>
        <w:t>ą</w:t>
      </w:r>
      <w:r>
        <w:rPr>
          <w:rFonts w:ascii="Arial" w:hAnsi="Arial"/>
          <w:color w:val="0D0D0D"/>
          <w:sz w:val="22"/>
          <w:szCs w:val="22"/>
          <w:u w:color="0D0D0D"/>
        </w:rPr>
        <w:t>za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ć </w:t>
      </w:r>
      <w:r>
        <w:rPr>
          <w:rFonts w:ascii="Arial" w:hAnsi="Arial"/>
          <w:color w:val="0D0D0D"/>
          <w:sz w:val="22"/>
          <w:szCs w:val="22"/>
          <w:u w:color="0D0D0D"/>
        </w:rPr>
        <w:t>Wykonawc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ę </w:t>
      </w:r>
      <w:r>
        <w:rPr>
          <w:rFonts w:ascii="Arial" w:hAnsi="Arial"/>
          <w:color w:val="0D0D0D"/>
          <w:sz w:val="22"/>
          <w:szCs w:val="22"/>
          <w:u w:color="0D0D0D"/>
        </w:rPr>
        <w:t>jako integralna cz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ęść </w:t>
      </w:r>
      <w:r>
        <w:rPr>
          <w:rFonts w:ascii="Arial" w:hAnsi="Arial"/>
          <w:color w:val="0D0D0D"/>
          <w:sz w:val="22"/>
          <w:szCs w:val="22"/>
          <w:u w:color="0D0D0D"/>
        </w:rPr>
        <w:t>umowy.</w:t>
      </w:r>
    </w:p>
    <w:p w:rsidR="008A2A23" w:rsidRDefault="00BC11C1">
      <w:pPr>
        <w:numPr>
          <w:ilvl w:val="0"/>
          <w:numId w:val="2"/>
        </w:numPr>
        <w:jc w:val="both"/>
        <w:rPr>
          <w:rFonts w:ascii="Arial" w:eastAsia="Arial" w:hAnsi="Arial" w:cs="Arial"/>
          <w:color w:val="0D0D0D"/>
          <w:sz w:val="22"/>
          <w:szCs w:val="22"/>
          <w:u w:color="0D0D0D"/>
        </w:rPr>
      </w:pPr>
      <w:r>
        <w:rPr>
          <w:rFonts w:ascii="Arial" w:hAnsi="Arial"/>
          <w:sz w:val="22"/>
          <w:szCs w:val="22"/>
        </w:rPr>
        <w:t xml:space="preserve">Przedmiotem niniejszej umowy jest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wiadczenie 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 polegaj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na  ochronie obiektu Centrum Spotkania Kultur w Lublinie oraz ochronie fizycznej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mienia, a tak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zapewnienie samodzielnie lub poprzez podwykonawc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pod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czenia do centrum odbiorczego alarm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arowych pr</w:t>
      </w:r>
      <w:r>
        <w:rPr>
          <w:rFonts w:ascii="Arial" w:hAnsi="Arial"/>
          <w:sz w:val="22"/>
          <w:szCs w:val="22"/>
        </w:rPr>
        <w:t>zy KM PSP w Lublinie systemu sygnalizacji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arowej i systemu transmisji sygna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arowego w obiekcie oraz monitoring sygna</w:t>
      </w:r>
      <w:r>
        <w:rPr>
          <w:rFonts w:ascii="Arial" w:hAnsi="Arial"/>
          <w:sz w:val="22"/>
          <w:szCs w:val="22"/>
        </w:rPr>
        <w:t>łó</w:t>
      </w:r>
      <w:r>
        <w:rPr>
          <w:rFonts w:ascii="Arial" w:hAnsi="Arial"/>
          <w:sz w:val="22"/>
          <w:szCs w:val="22"/>
        </w:rPr>
        <w:t>w z systemu wykrywania i sygnalizacji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aru obiektu i przekazywanie sygna</w:t>
      </w:r>
      <w:r>
        <w:rPr>
          <w:rFonts w:ascii="Arial" w:hAnsi="Arial"/>
          <w:sz w:val="22"/>
          <w:szCs w:val="22"/>
        </w:rPr>
        <w:t>łó</w:t>
      </w:r>
      <w:r>
        <w:rPr>
          <w:rFonts w:ascii="Arial" w:hAnsi="Arial"/>
          <w:sz w:val="22"/>
          <w:szCs w:val="22"/>
        </w:rPr>
        <w:t>w alarmowych o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arze.</w:t>
      </w:r>
    </w:p>
    <w:p w:rsidR="008A2A23" w:rsidRDefault="00BC11C1">
      <w:pPr>
        <w:pStyle w:val="Nagwek"/>
        <w:numPr>
          <w:ilvl w:val="0"/>
          <w:numId w:val="2"/>
        </w:num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Us</w:t>
      </w:r>
      <w:r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ugi ochrony wydarze</w:t>
      </w:r>
      <w:r>
        <w:rPr>
          <w:rFonts w:ascii="Arial" w:hAnsi="Arial"/>
          <w:i/>
          <w:iCs/>
          <w:sz w:val="22"/>
          <w:szCs w:val="22"/>
        </w:rPr>
        <w:t xml:space="preserve">ń </w:t>
      </w:r>
      <w:r>
        <w:rPr>
          <w:rFonts w:ascii="Arial" w:hAnsi="Arial"/>
          <w:i/>
          <w:iCs/>
          <w:sz w:val="22"/>
          <w:szCs w:val="22"/>
        </w:rPr>
        <w:t>kultur</w:t>
      </w:r>
      <w:r>
        <w:rPr>
          <w:rFonts w:ascii="Arial" w:hAnsi="Arial"/>
          <w:i/>
          <w:iCs/>
          <w:sz w:val="22"/>
          <w:szCs w:val="22"/>
        </w:rPr>
        <w:t>alnych organizowanych przez CSK, b</w:t>
      </w:r>
      <w:r>
        <w:rPr>
          <w:rFonts w:ascii="Arial" w:hAnsi="Arial"/>
          <w:i/>
          <w:iCs/>
          <w:sz w:val="22"/>
          <w:szCs w:val="22"/>
        </w:rPr>
        <w:t>ę</w:t>
      </w:r>
      <w:r>
        <w:rPr>
          <w:rFonts w:ascii="Arial" w:hAnsi="Arial"/>
          <w:i/>
          <w:iCs/>
          <w:sz w:val="22"/>
          <w:szCs w:val="22"/>
        </w:rPr>
        <w:t>d</w:t>
      </w:r>
      <w:r>
        <w:rPr>
          <w:rFonts w:ascii="Arial" w:hAnsi="Arial"/>
          <w:i/>
          <w:iCs/>
          <w:sz w:val="22"/>
          <w:szCs w:val="22"/>
        </w:rPr>
        <w:t>ą ś</w:t>
      </w:r>
      <w:r>
        <w:rPr>
          <w:rFonts w:ascii="Arial" w:hAnsi="Arial"/>
          <w:i/>
          <w:iCs/>
          <w:sz w:val="22"/>
          <w:szCs w:val="22"/>
        </w:rPr>
        <w:t>wiadczone w miejscach, zakresie i terminach okre</w:t>
      </w:r>
      <w:r>
        <w:rPr>
          <w:rFonts w:ascii="Arial" w:hAnsi="Arial"/>
          <w:i/>
          <w:iCs/>
          <w:sz w:val="22"/>
          <w:szCs w:val="22"/>
        </w:rPr>
        <w:t>ś</w:t>
      </w:r>
      <w:r>
        <w:rPr>
          <w:rFonts w:ascii="Arial" w:hAnsi="Arial"/>
          <w:i/>
          <w:iCs/>
          <w:sz w:val="22"/>
          <w:szCs w:val="22"/>
        </w:rPr>
        <w:t>lonych ka</w:t>
      </w:r>
      <w:r>
        <w:rPr>
          <w:rFonts w:ascii="Arial" w:hAnsi="Arial"/>
          <w:i/>
          <w:iCs/>
          <w:sz w:val="22"/>
          <w:szCs w:val="22"/>
        </w:rPr>
        <w:t>ż</w:t>
      </w:r>
      <w:r>
        <w:rPr>
          <w:rFonts w:ascii="Arial" w:hAnsi="Arial"/>
          <w:i/>
          <w:iCs/>
          <w:sz w:val="22"/>
          <w:szCs w:val="22"/>
        </w:rPr>
        <w:t>dorazowo w poszczeg</w:t>
      </w:r>
      <w:r>
        <w:rPr>
          <w:rFonts w:ascii="Arial" w:hAnsi="Arial"/>
          <w:i/>
          <w:iCs/>
          <w:sz w:val="22"/>
          <w:szCs w:val="22"/>
        </w:rPr>
        <w:t>ó</w:t>
      </w:r>
      <w:r>
        <w:rPr>
          <w:rFonts w:ascii="Arial" w:hAnsi="Arial"/>
          <w:i/>
          <w:iCs/>
          <w:sz w:val="22"/>
          <w:szCs w:val="22"/>
        </w:rPr>
        <w:t>lnym zleceniu realizacji us</w:t>
      </w:r>
      <w:r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ugi, wraz z szczeg</w:t>
      </w:r>
      <w:r>
        <w:rPr>
          <w:rFonts w:ascii="Arial" w:hAnsi="Arial"/>
          <w:i/>
          <w:iCs/>
          <w:sz w:val="22"/>
          <w:szCs w:val="22"/>
        </w:rPr>
        <w:t>ół</w:t>
      </w:r>
      <w:r>
        <w:rPr>
          <w:rFonts w:ascii="Arial" w:hAnsi="Arial"/>
          <w:i/>
          <w:iCs/>
          <w:sz w:val="22"/>
          <w:szCs w:val="22"/>
        </w:rPr>
        <w:t>owym harmonogramie. Zamawiaj</w:t>
      </w:r>
      <w:r>
        <w:rPr>
          <w:rFonts w:ascii="Arial" w:hAnsi="Arial"/>
          <w:i/>
          <w:iCs/>
          <w:sz w:val="22"/>
          <w:szCs w:val="22"/>
        </w:rPr>
        <w:t>ą</w:t>
      </w:r>
      <w:r>
        <w:rPr>
          <w:rFonts w:ascii="Arial" w:hAnsi="Arial"/>
          <w:i/>
          <w:iCs/>
          <w:sz w:val="22"/>
          <w:szCs w:val="22"/>
        </w:rPr>
        <w:t>cy b</w:t>
      </w:r>
      <w:r>
        <w:rPr>
          <w:rFonts w:ascii="Arial" w:hAnsi="Arial"/>
          <w:i/>
          <w:iCs/>
          <w:sz w:val="22"/>
          <w:szCs w:val="22"/>
        </w:rPr>
        <w:t>ę</w:t>
      </w:r>
      <w:r>
        <w:rPr>
          <w:rFonts w:ascii="Arial" w:hAnsi="Arial"/>
          <w:i/>
          <w:iCs/>
          <w:sz w:val="22"/>
          <w:szCs w:val="22"/>
        </w:rPr>
        <w:t>dzie przekazywa</w:t>
      </w:r>
      <w:r>
        <w:rPr>
          <w:rFonts w:ascii="Arial" w:hAnsi="Arial"/>
          <w:i/>
          <w:iCs/>
          <w:sz w:val="22"/>
          <w:szCs w:val="22"/>
        </w:rPr>
        <w:t xml:space="preserve">ł </w:t>
      </w:r>
      <w:r>
        <w:rPr>
          <w:rFonts w:ascii="Arial" w:hAnsi="Arial"/>
          <w:i/>
          <w:iCs/>
          <w:sz w:val="22"/>
          <w:szCs w:val="22"/>
        </w:rPr>
        <w:t xml:space="preserve">do Wykonawcy w formie elektronicznej </w:t>
      </w:r>
      <w:r>
        <w:rPr>
          <w:rFonts w:ascii="Arial" w:hAnsi="Arial"/>
          <w:i/>
          <w:iCs/>
          <w:sz w:val="22"/>
          <w:szCs w:val="22"/>
        </w:rPr>
        <w:t>zlecenie na 3 dni przed realizacj</w:t>
      </w:r>
      <w:r>
        <w:rPr>
          <w:rFonts w:ascii="Arial" w:hAnsi="Arial"/>
          <w:i/>
          <w:iCs/>
          <w:sz w:val="22"/>
          <w:szCs w:val="22"/>
        </w:rPr>
        <w:t xml:space="preserve">ą </w:t>
      </w:r>
      <w:r>
        <w:rPr>
          <w:rFonts w:ascii="Arial" w:hAnsi="Arial"/>
          <w:i/>
          <w:iCs/>
          <w:sz w:val="22"/>
          <w:szCs w:val="22"/>
        </w:rPr>
        <w:t>us</w:t>
      </w:r>
      <w:r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ugi. Zamawiaj</w:t>
      </w:r>
      <w:r>
        <w:rPr>
          <w:rFonts w:ascii="Arial" w:hAnsi="Arial"/>
          <w:i/>
          <w:iCs/>
          <w:sz w:val="22"/>
          <w:szCs w:val="22"/>
        </w:rPr>
        <w:t>ą</w:t>
      </w:r>
      <w:r>
        <w:rPr>
          <w:rFonts w:ascii="Arial" w:hAnsi="Arial"/>
          <w:i/>
          <w:iCs/>
          <w:sz w:val="22"/>
          <w:szCs w:val="22"/>
        </w:rPr>
        <w:t>cy zastrzega sobie prawo w trakcie trwania danego wydarzenia do zwi</w:t>
      </w:r>
      <w:r>
        <w:rPr>
          <w:rFonts w:ascii="Arial" w:hAnsi="Arial"/>
          <w:i/>
          <w:iCs/>
          <w:sz w:val="22"/>
          <w:szCs w:val="22"/>
        </w:rPr>
        <w:t>ę</w:t>
      </w:r>
      <w:r>
        <w:rPr>
          <w:rFonts w:ascii="Arial" w:hAnsi="Arial"/>
          <w:i/>
          <w:iCs/>
          <w:sz w:val="22"/>
          <w:szCs w:val="22"/>
        </w:rPr>
        <w:t>kszenia lub zmniejszenia zakresu us</w:t>
      </w:r>
      <w:r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ugi. Zamawiaj</w:t>
      </w:r>
      <w:r>
        <w:rPr>
          <w:rFonts w:ascii="Arial" w:hAnsi="Arial"/>
          <w:i/>
          <w:iCs/>
          <w:sz w:val="22"/>
          <w:szCs w:val="22"/>
        </w:rPr>
        <w:t>ą</w:t>
      </w:r>
      <w:r>
        <w:rPr>
          <w:rFonts w:ascii="Arial" w:hAnsi="Arial"/>
          <w:i/>
          <w:iCs/>
          <w:sz w:val="22"/>
          <w:szCs w:val="22"/>
        </w:rPr>
        <w:t>cy zastrzega sobie prawo w trakcie trwania danego wydarzenia do zwi</w:t>
      </w:r>
      <w:r>
        <w:rPr>
          <w:rFonts w:ascii="Arial" w:hAnsi="Arial"/>
          <w:i/>
          <w:iCs/>
          <w:sz w:val="22"/>
          <w:szCs w:val="22"/>
        </w:rPr>
        <w:t>ę</w:t>
      </w:r>
      <w:r>
        <w:rPr>
          <w:rFonts w:ascii="Arial" w:hAnsi="Arial"/>
          <w:i/>
          <w:iCs/>
          <w:sz w:val="22"/>
          <w:szCs w:val="22"/>
        </w:rPr>
        <w:t>kszenia lub zmniej</w:t>
      </w:r>
      <w:r>
        <w:rPr>
          <w:rFonts w:ascii="Arial" w:hAnsi="Arial"/>
          <w:i/>
          <w:iCs/>
          <w:sz w:val="22"/>
          <w:szCs w:val="22"/>
        </w:rPr>
        <w:t>szenia zakresu us</w:t>
      </w:r>
      <w:r>
        <w:rPr>
          <w:rFonts w:ascii="Arial" w:hAnsi="Arial"/>
          <w:i/>
          <w:iCs/>
          <w:sz w:val="22"/>
          <w:szCs w:val="22"/>
        </w:rPr>
        <w:t>ł</w:t>
      </w:r>
      <w:r>
        <w:rPr>
          <w:rFonts w:ascii="Arial" w:hAnsi="Arial"/>
          <w:i/>
          <w:iCs/>
          <w:sz w:val="22"/>
          <w:szCs w:val="22"/>
        </w:rPr>
        <w:t>ugi.</w:t>
      </w:r>
    </w:p>
    <w:p w:rsidR="008A2A23" w:rsidRDefault="00BC11C1">
      <w:pPr>
        <w:pStyle w:val="Nagwek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wiadcza,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do wykonania niniejszej Umowy zapewni wymagan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ilo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odpowiednio przeszkolonych, wyposa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onych, umundurowanych, posiadaj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licencj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pracownika ochrony fizycznej co najmniej I stopnia, niekaranych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. </w:t>
      </w:r>
    </w:p>
    <w:p w:rsidR="008A2A23" w:rsidRDefault="00BC11C1">
      <w:pPr>
        <w:pStyle w:val="Akapitzlist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</w:t>
      </w:r>
      <w:r>
        <w:rPr>
          <w:rFonts w:ascii="Arial" w:hAnsi="Arial"/>
          <w:sz w:val="22"/>
          <w:szCs w:val="22"/>
        </w:rPr>
        <w:t>dmiotowa ochrona obiektu sprawowana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poprzez:</w:t>
      </w:r>
    </w:p>
    <w:p w:rsidR="008A2A23" w:rsidRDefault="00BC11C1">
      <w:pPr>
        <w:pStyle w:val="Akapitzlist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ochron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fizyczn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- w obiektach na posterunkach 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ych, na posterunkach dora</w:t>
      </w:r>
      <w:r>
        <w:rPr>
          <w:rFonts w:ascii="Arial" w:hAnsi="Arial"/>
          <w:sz w:val="22"/>
          <w:szCs w:val="22"/>
        </w:rPr>
        <w:t>ź</w:t>
      </w:r>
      <w:r>
        <w:rPr>
          <w:rFonts w:ascii="Arial" w:hAnsi="Arial"/>
          <w:sz w:val="22"/>
          <w:szCs w:val="22"/>
        </w:rPr>
        <w:t>nych i patrolu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>przez 24 godziny na dob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 ca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ym okresie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zywania niniejszej umowy [w dni robocze jak i w dni ustawowo wolne od pracy]. </w:t>
      </w:r>
    </w:p>
    <w:p w:rsidR="008A2A23" w:rsidRDefault="00BC11C1">
      <w:pPr>
        <w:pStyle w:val="Akapitzlist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monitoring - jako 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doz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 sygna</w:t>
      </w:r>
      <w:r>
        <w:rPr>
          <w:rFonts w:ascii="Arial" w:hAnsi="Arial"/>
          <w:sz w:val="22"/>
          <w:szCs w:val="22"/>
        </w:rPr>
        <w:t>łó</w:t>
      </w:r>
      <w:r>
        <w:rPr>
          <w:rFonts w:ascii="Arial" w:hAnsi="Arial"/>
          <w:sz w:val="22"/>
          <w:szCs w:val="22"/>
        </w:rPr>
        <w:t>w przesy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anych, gromadzonych i przetwarzanych w elektronicznych urz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dzeniach i systemach alarmowych oraz realizacj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zada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przypisanych gr</w:t>
      </w:r>
      <w:r>
        <w:rPr>
          <w:rFonts w:ascii="Arial" w:hAnsi="Arial"/>
          <w:sz w:val="22"/>
          <w:szCs w:val="22"/>
        </w:rPr>
        <w:t>upie interwencyjnej.</w:t>
      </w:r>
    </w:p>
    <w:p w:rsidR="008A2A23" w:rsidRDefault="00BC11C1">
      <w:pPr>
        <w:pStyle w:val="Nagwek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Szczeg</w:t>
      </w:r>
      <w:r>
        <w:rPr>
          <w:rFonts w:ascii="Arial" w:hAnsi="Arial"/>
          <w:sz w:val="22"/>
          <w:szCs w:val="22"/>
        </w:rPr>
        <w:t>ół</w:t>
      </w:r>
      <w:r>
        <w:rPr>
          <w:rFonts w:ascii="Arial" w:hAnsi="Arial"/>
          <w:sz w:val="22"/>
          <w:szCs w:val="22"/>
        </w:rPr>
        <w:t>owy Opis Przedmiotu Zam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wienia stanowi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 nr 1 do SIWZ (SIWZ wraz z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cznikami stanowi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 nr 2 do umowy).</w:t>
      </w:r>
    </w:p>
    <w:p w:rsidR="008A2A23" w:rsidRDefault="00BC11C1">
      <w:pPr>
        <w:pStyle w:val="Tekstpodstawowy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zastrzega sobie prawo do okresowej lub 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ej rezygnacji z ochrony w sytuacjach takich jak </w:t>
      </w:r>
      <w:r>
        <w:rPr>
          <w:rFonts w:ascii="Arial" w:hAnsi="Arial"/>
          <w:sz w:val="22"/>
          <w:szCs w:val="22"/>
        </w:rPr>
        <w:t>np.: remont obiektu, lub zamkni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cie obiektu dla zwiedzaj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itp. W takiej sytuacji wykonawcy nie przys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uguje roszczenie o wynagrodzenie, a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ne jest mu wynagrodzenie wy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cznie za rzeczywi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cie przepracowany czas.</w:t>
      </w:r>
    </w:p>
    <w:p w:rsidR="008A2A23" w:rsidRDefault="008A2A23">
      <w:pPr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2</w:t>
      </w:r>
    </w:p>
    <w:p w:rsidR="008A2A23" w:rsidRDefault="00BC11C1">
      <w:pPr>
        <w:pStyle w:val="Tekstpodstawowy3"/>
        <w:numPr>
          <w:ilvl w:val="0"/>
          <w:numId w:val="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do ochro</w:t>
      </w:r>
      <w:r>
        <w:rPr>
          <w:rFonts w:ascii="Arial" w:hAnsi="Arial"/>
          <w:sz w:val="22"/>
          <w:szCs w:val="22"/>
        </w:rPr>
        <w:t>ny obiektu oraz ochrony fizycznej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 na obszarze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tym ochron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na podstawie niniejszej Umowy, w szczeg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 poprzez: 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wyznaczenie Kierownika Ochrony, sprawuj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nadz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 nad prawid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owym i rzetelnym wykonaniem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cych przedmiotem </w:t>
      </w:r>
      <w:r>
        <w:rPr>
          <w:rFonts w:ascii="Arial" w:hAnsi="Arial"/>
          <w:sz w:val="22"/>
          <w:szCs w:val="22"/>
        </w:rPr>
        <w:t>niniejszej Umowy. Kierownik Ochrony winien pozostawa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do dyspozycji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24 godziny na dob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. Dane osobowe dotycz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Kierownika Ochrony (w tym imi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, nazwisko, adres i numer kontaktowy telefonu) 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przekaza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cemu w fo</w:t>
      </w:r>
      <w:r>
        <w:rPr>
          <w:rFonts w:ascii="Arial" w:hAnsi="Arial"/>
          <w:sz w:val="22"/>
          <w:szCs w:val="22"/>
        </w:rPr>
        <w:t>rmie pisemnej w ci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gu trzech dni od zawarcia </w:t>
      </w:r>
      <w:r>
        <w:rPr>
          <w:rFonts w:ascii="Arial" w:hAnsi="Arial"/>
          <w:sz w:val="22"/>
          <w:szCs w:val="22"/>
        </w:rPr>
        <w:lastRenderedPageBreak/>
        <w:t>niniejszej umowy. W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przypadku zmiany Kierownika Ochrony, Wykonawca jest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ocznie powiadomi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 tym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cego, nie p</w:t>
      </w:r>
      <w:r>
        <w:rPr>
          <w:rFonts w:ascii="Arial" w:hAnsi="Arial"/>
          <w:sz w:val="22"/>
          <w:szCs w:val="22"/>
        </w:rPr>
        <w:t>óź</w:t>
      </w:r>
      <w:r>
        <w:rPr>
          <w:rFonts w:ascii="Arial" w:hAnsi="Arial"/>
          <w:sz w:val="22"/>
          <w:szCs w:val="22"/>
        </w:rPr>
        <w:t>niej jednak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w ci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gu 3 dni od dokonania zmiany. Do czasu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cia stanowis</w:t>
      </w:r>
      <w:r>
        <w:rPr>
          <w:rFonts w:ascii="Arial" w:hAnsi="Arial"/>
          <w:sz w:val="22"/>
          <w:szCs w:val="22"/>
        </w:rPr>
        <w:t>ka przez nowego Kierownika Ochrony funkcj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ni dotychczasowy Kierownik. 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zorganizowanie 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ych punkt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 w miejscach wskazanych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</w:t>
      </w:r>
      <w:r>
        <w:rPr>
          <w:rFonts w:ascii="Arial" w:hAnsi="Arial"/>
          <w:color w:val="0D0D0D"/>
          <w:sz w:val="22"/>
          <w:szCs w:val="22"/>
          <w:u w:color="0D0D0D"/>
        </w:rPr>
        <w:t>. Ilo</w:t>
      </w:r>
      <w:r>
        <w:rPr>
          <w:rFonts w:ascii="Arial" w:hAnsi="Arial"/>
          <w:color w:val="0D0D0D"/>
          <w:sz w:val="22"/>
          <w:szCs w:val="22"/>
          <w:u w:color="0D0D0D"/>
        </w:rPr>
        <w:t xml:space="preserve">ść </w:t>
      </w:r>
      <w:r>
        <w:rPr>
          <w:rFonts w:ascii="Arial" w:hAnsi="Arial"/>
          <w:color w:val="0D0D0D"/>
          <w:sz w:val="22"/>
          <w:szCs w:val="22"/>
          <w:u w:color="0D0D0D"/>
        </w:rPr>
        <w:t>pracownik</w:t>
      </w:r>
      <w:r>
        <w:rPr>
          <w:rFonts w:ascii="Arial" w:hAnsi="Arial"/>
          <w:color w:val="0D0D0D"/>
          <w:sz w:val="22"/>
          <w:szCs w:val="22"/>
          <w:u w:color="0D0D0D"/>
        </w:rPr>
        <w:t>ó</w:t>
      </w:r>
      <w:r>
        <w:rPr>
          <w:rFonts w:ascii="Arial" w:hAnsi="Arial"/>
          <w:color w:val="0D0D0D"/>
          <w:sz w:val="22"/>
          <w:szCs w:val="22"/>
          <w:u w:color="0D0D0D"/>
        </w:rPr>
        <w:t>w ochrony fizycznej na ka</w:t>
      </w:r>
      <w:r>
        <w:rPr>
          <w:rFonts w:ascii="Arial" w:hAnsi="Arial"/>
          <w:color w:val="0D0D0D"/>
          <w:sz w:val="22"/>
          <w:szCs w:val="22"/>
          <w:u w:color="0D0D0D"/>
        </w:rPr>
        <w:t>ż</w:t>
      </w:r>
      <w:r>
        <w:rPr>
          <w:rFonts w:ascii="Arial" w:hAnsi="Arial"/>
          <w:color w:val="0D0D0D"/>
          <w:sz w:val="22"/>
          <w:szCs w:val="22"/>
          <w:u w:color="0D0D0D"/>
        </w:rPr>
        <w:t>dym ze sta</w:t>
      </w:r>
      <w:r>
        <w:rPr>
          <w:rFonts w:ascii="Arial" w:hAnsi="Arial"/>
          <w:color w:val="0D0D0D"/>
          <w:sz w:val="22"/>
          <w:szCs w:val="22"/>
          <w:u w:color="0D0D0D"/>
        </w:rPr>
        <w:t>ł</w:t>
      </w:r>
      <w:r>
        <w:rPr>
          <w:rFonts w:ascii="Arial" w:hAnsi="Arial"/>
          <w:color w:val="0D0D0D"/>
          <w:sz w:val="22"/>
          <w:szCs w:val="22"/>
          <w:u w:color="0D0D0D"/>
        </w:rPr>
        <w:t>ych punkt</w:t>
      </w:r>
      <w:r>
        <w:rPr>
          <w:rFonts w:ascii="Arial" w:hAnsi="Arial"/>
          <w:color w:val="0D0D0D"/>
          <w:sz w:val="22"/>
          <w:szCs w:val="22"/>
          <w:u w:color="0D0D0D"/>
        </w:rPr>
        <w:t>ó</w:t>
      </w:r>
      <w:r>
        <w:rPr>
          <w:rFonts w:ascii="Arial" w:hAnsi="Arial"/>
          <w:color w:val="0D0D0D"/>
          <w:sz w:val="22"/>
          <w:szCs w:val="22"/>
          <w:u w:color="0D0D0D"/>
        </w:rPr>
        <w:t>w ochrony zostanie</w:t>
      </w:r>
      <w:r>
        <w:rPr>
          <w:rFonts w:ascii="Arial" w:hAnsi="Arial"/>
          <w:sz w:val="22"/>
          <w:szCs w:val="22"/>
        </w:rPr>
        <w:t xml:space="preserve"> uzgodniona pomi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dzy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 a Kierownikiem Ochrony wyznaczonym przez Wykonawc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color w:val="0D0D0D"/>
          <w:sz w:val="22"/>
          <w:szCs w:val="22"/>
          <w:u w:color="0D0D0D"/>
        </w:rPr>
        <w:t>;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sprawdzanie i stwierdzanie uprawnie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do uczestniczenia w imprezie, a w przypadku stwierdzenia braku takich uprawnie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- wezwanie ich do opuszczenia imprezy;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przegl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danie zawarto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ba</w:t>
      </w:r>
      <w:r>
        <w:rPr>
          <w:rFonts w:ascii="Arial" w:hAnsi="Arial"/>
          <w:sz w:val="22"/>
          <w:szCs w:val="22"/>
        </w:rPr>
        <w:t>ga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 i odzie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b w przypadku podejrzenia,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osoby te wnosz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na obszar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 ochron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lub posiadaj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bro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lub inne niebezpieczne przedmioty, materia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wybuchowe, wyroby pirotechniczne, materia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arowo niebezpieczne, napoje alkoholowe,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rodki odurzaj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e lub substancje psychotropowe,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wydawanie polece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dkowych osobom zak</w:t>
      </w:r>
      <w:r>
        <w:rPr>
          <w:rFonts w:ascii="Arial" w:hAnsi="Arial"/>
          <w:sz w:val="22"/>
          <w:szCs w:val="22"/>
        </w:rPr>
        <w:t>łó</w:t>
      </w:r>
      <w:r>
        <w:rPr>
          <w:rFonts w:ascii="Arial" w:hAnsi="Arial"/>
          <w:sz w:val="22"/>
          <w:szCs w:val="22"/>
        </w:rPr>
        <w:t>caj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 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dek a w przypadku niewykonania tych polece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- wezwania ich do opuszczenia imprezy;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cie, w celu 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ocznego przekazania Policji,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stwarzaj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bezpo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rednie </w:t>
      </w:r>
      <w:r>
        <w:rPr>
          <w:rFonts w:ascii="Arial" w:hAnsi="Arial"/>
          <w:sz w:val="22"/>
          <w:szCs w:val="22"/>
        </w:rPr>
        <w:t>zagro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enie dla d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br powierzonych ochronie oraz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dopuszczaj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czyn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zabronionych.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zabezpieczenie obszaru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tego ochron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, przed wej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ciem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nieupowa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nionych, nietrze</w:t>
      </w:r>
      <w:r>
        <w:rPr>
          <w:rFonts w:ascii="Arial" w:hAnsi="Arial"/>
          <w:sz w:val="22"/>
          <w:szCs w:val="22"/>
        </w:rPr>
        <w:t>ź</w:t>
      </w:r>
      <w:r>
        <w:rPr>
          <w:rFonts w:ascii="Arial" w:hAnsi="Arial"/>
          <w:sz w:val="22"/>
          <w:szCs w:val="22"/>
        </w:rPr>
        <w:t>wych lub stwarzaj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bezpo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rednie zagro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enie dla innych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lub chronione</w:t>
      </w:r>
      <w:r>
        <w:rPr>
          <w:rFonts w:ascii="Arial" w:hAnsi="Arial"/>
          <w:sz w:val="22"/>
          <w:szCs w:val="22"/>
        </w:rPr>
        <w:t xml:space="preserve">go mienia; 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podejmowanie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prewencyjnych ograniczaj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zagro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enie mienia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na terenach chronionych (zagro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onego m.in. poprzez nielegalne wynoszenie, wywo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enie oraz niszczenie mienia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cego), w szczeg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poprzez zwracanie uwag</w:t>
      </w:r>
      <w:r>
        <w:rPr>
          <w:rFonts w:ascii="Arial" w:hAnsi="Arial"/>
          <w:sz w:val="22"/>
          <w:szCs w:val="22"/>
        </w:rPr>
        <w:t>i na stan budynk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a tak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urz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awek, koszy na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mieci, 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cuch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ogrodzeniowych, samochod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itp., znajduj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na obszarze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tym ochron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. W przypadku stwierdzenia niebezpiecze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 xml:space="preserve">stwa zniszczenia lub utraty mienia Wykonawca podejmie wszelkie </w:t>
      </w:r>
      <w:r>
        <w:rPr>
          <w:rFonts w:ascii="Arial" w:hAnsi="Arial"/>
          <w:sz w:val="22"/>
          <w:szCs w:val="22"/>
        </w:rPr>
        <w:t>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zmierzaj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do jego zniwelowania lub ograniczenia jego rozmiar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i natychmiastowego powiadomienia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cego, Policji, a w uzasadnionych przypadkach tak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innych 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b (takich jak: pogotowie ratunkowe, stra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arna, itp.), </w:t>
      </w:r>
    </w:p>
    <w:p w:rsidR="008A2A23" w:rsidRDefault="00BC11C1">
      <w:pPr>
        <w:numPr>
          <w:ilvl w:val="0"/>
          <w:numId w:val="6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udzielanie pierwsz</w:t>
      </w:r>
      <w:r>
        <w:rPr>
          <w:rFonts w:ascii="Arial" w:hAnsi="Arial"/>
          <w:sz w:val="22"/>
          <w:szCs w:val="22"/>
        </w:rPr>
        <w:t>ej pomocy potrzebuj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 oraz wzywanie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dnej pomocy medycznej lub innych 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b ratowniczych.</w:t>
      </w:r>
    </w:p>
    <w:p w:rsidR="008A2A23" w:rsidRDefault="00BC11C1">
      <w:pPr>
        <w:numPr>
          <w:ilvl w:val="0"/>
          <w:numId w:val="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sprawdzanie identyfikator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wchodz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do pomieszcze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i obszar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zamkni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dla powszechnego dost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pu i wpuszczanie tylko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uprawnionych do dost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pu w </w:t>
      </w:r>
      <w:r>
        <w:rPr>
          <w:rFonts w:ascii="Arial" w:hAnsi="Arial"/>
          <w:sz w:val="22"/>
          <w:szCs w:val="22"/>
        </w:rPr>
        <w:t>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lone miejsca i rejony, zgodnie z zasadami ustalonymi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cego;</w:t>
      </w:r>
    </w:p>
    <w:p w:rsidR="008A2A23" w:rsidRDefault="00BC11C1">
      <w:pPr>
        <w:pStyle w:val="Tekstpodstawowy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nienie 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by przez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 w jednolitym umundurowaniu 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bowym, zgodnym z zaleceniami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cego, </w:t>
      </w:r>
    </w:p>
    <w:p w:rsidR="008A2A23" w:rsidRDefault="00BC11C1">
      <w:pPr>
        <w:pStyle w:val="Tekstpodstawowy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zapewnienie swoim pracownikom identyfikator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osobistych i</w:t>
      </w:r>
      <w:r>
        <w:rPr>
          <w:rFonts w:ascii="Arial" w:hAnsi="Arial"/>
          <w:sz w:val="22"/>
          <w:szCs w:val="22"/>
        </w:rPr>
        <w:t xml:space="preserve"> wyposa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enia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dnego do prawid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owego wykonania przydzielonych im zada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,</w:t>
      </w:r>
    </w:p>
    <w:p w:rsidR="008A2A23" w:rsidRDefault="00BC11C1">
      <w:pPr>
        <w:pStyle w:val="Tekstpodstawowy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liwo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udzielania pomocy przez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 pracownikom CSK, w spos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nie koliduj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 zapewnieniem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stwa obiektom i osobom, np. przy pracach 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zanych z </w:t>
      </w:r>
      <w:r>
        <w:rPr>
          <w:rFonts w:ascii="Arial" w:hAnsi="Arial"/>
          <w:sz w:val="22"/>
          <w:szCs w:val="22"/>
        </w:rPr>
        <w:t>organizacj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wystaw, transportem zbior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i kierowaniem ruchem zwiedzaj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cych,</w:t>
      </w:r>
    </w:p>
    <w:p w:rsidR="008A2A23" w:rsidRDefault="00BC11C1">
      <w:pPr>
        <w:pStyle w:val="Tekstpodstawowy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nienie 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by przez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ochrony,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rzy zostali przeszkoleni w zakresie specyfik obiekt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ochron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,</w:t>
      </w:r>
    </w:p>
    <w:p w:rsidR="008A2A23" w:rsidRDefault="00BC11C1">
      <w:pPr>
        <w:pStyle w:val="Tekstpodstawowy"/>
        <w:numPr>
          <w:ilvl w:val="0"/>
          <w:numId w:val="6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dora</w:t>
      </w:r>
      <w:r>
        <w:rPr>
          <w:rFonts w:ascii="Arial" w:hAnsi="Arial"/>
          <w:sz w:val="22"/>
          <w:szCs w:val="22"/>
        </w:rPr>
        <w:t>ź</w:t>
      </w:r>
      <w:r>
        <w:rPr>
          <w:rFonts w:ascii="Arial" w:hAnsi="Arial"/>
          <w:sz w:val="22"/>
          <w:szCs w:val="22"/>
        </w:rPr>
        <w:t xml:space="preserve">nego sprawdzenia pomieszczenia w sytuacjach podejrzenia </w:t>
      </w:r>
      <w:r>
        <w:rPr>
          <w:rFonts w:ascii="Arial" w:hAnsi="Arial"/>
          <w:sz w:val="22"/>
          <w:szCs w:val="22"/>
        </w:rPr>
        <w:t>nielegalnego zainstalowania przez osoby trzecie urz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dze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utrwalaj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i przesy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obraz i d</w:t>
      </w:r>
      <w:r>
        <w:rPr>
          <w:rFonts w:ascii="Arial" w:hAnsi="Arial"/>
          <w:sz w:val="22"/>
          <w:szCs w:val="22"/>
        </w:rPr>
        <w:t>ź</w:t>
      </w:r>
      <w:r>
        <w:rPr>
          <w:rFonts w:ascii="Arial" w:hAnsi="Arial"/>
          <w:sz w:val="22"/>
          <w:szCs w:val="22"/>
        </w:rPr>
        <w:t>wi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k. </w:t>
      </w:r>
    </w:p>
    <w:p w:rsidR="008A2A23" w:rsidRDefault="00BC11C1">
      <w:pPr>
        <w:numPr>
          <w:ilvl w:val="0"/>
          <w:numId w:val="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Pracownicy ochrony fizycznej uprawnieni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do stosowania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rodk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zabezpieczaj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oraz 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dkowych w przypadku zagro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enia d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br powierzonych ochronie </w:t>
      </w:r>
      <w:r>
        <w:rPr>
          <w:rFonts w:ascii="Arial" w:hAnsi="Arial"/>
          <w:sz w:val="22"/>
          <w:szCs w:val="22"/>
        </w:rPr>
        <w:t>lub odparcia ataku na pracownika ochrony fizycznej lub inn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osob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oraz niewykonywania polece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mowa w ust. 1 pkt 6) niniejszego paragrafu.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ania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 winny odbywa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, na zasadach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lonych w przepisach ustawy z dnia 22 </w:t>
      </w:r>
      <w:r>
        <w:rPr>
          <w:rFonts w:ascii="Arial" w:hAnsi="Arial"/>
          <w:sz w:val="22"/>
          <w:szCs w:val="22"/>
        </w:rPr>
        <w:t>sierpnia 1997 r. o ochronie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b i mienia [Dz. U. z 2014 r., poz. 1099 ze zm.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dalej ustawa o ochronie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mienia].</w:t>
      </w:r>
    </w:p>
    <w:p w:rsidR="008A2A23" w:rsidRDefault="00BC11C1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mowa w ust. 2, powinny by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wykonywane w spos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zapewniaj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poszanowanie godno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ludzkiej oraz innych d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br osobist</w:t>
      </w:r>
      <w:r>
        <w:rPr>
          <w:rFonts w:ascii="Arial" w:hAnsi="Arial"/>
          <w:sz w:val="22"/>
          <w:szCs w:val="22"/>
        </w:rPr>
        <w:t>ych osoby, w stosunku do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rej 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zastosowane.</w:t>
      </w:r>
    </w:p>
    <w:p w:rsidR="008A2A23" w:rsidRDefault="00BC11C1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wykonywa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swoje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zki z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staranno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i rzetelno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, wynikaj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profesjonalnego charakteru prowadzonej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oraz zgodnie z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cymi przepisami prawa, w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tym p</w:t>
      </w:r>
      <w:r>
        <w:rPr>
          <w:rFonts w:ascii="Arial" w:hAnsi="Arial"/>
          <w:sz w:val="22"/>
          <w:szCs w:val="22"/>
        </w:rPr>
        <w:t>rzepisami ustawy o ochronie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mienia, przepisami w zakresie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stwa i higieny pracy i przeciwpo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arowymi. </w:t>
      </w:r>
    </w:p>
    <w:p w:rsidR="008A2A23" w:rsidRDefault="00BC11C1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zapozna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swoich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i/lub przedstawicieli z postanowieniami niniejszej umowy oraz zasadami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stwa i higieny pracy, przepisami przeciwpo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arowymi oraz z innymi zasadami prowadzenia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cego. </w:t>
      </w:r>
    </w:p>
    <w:p w:rsidR="008A2A23" w:rsidRDefault="008A2A23">
      <w:pPr>
        <w:jc w:val="both"/>
        <w:rPr>
          <w:rFonts w:ascii="Arial" w:eastAsia="Arial" w:hAnsi="Arial" w:cs="Arial"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3</w:t>
      </w:r>
    </w:p>
    <w:p w:rsidR="008A2A23" w:rsidRDefault="00BC11C1">
      <w:pPr>
        <w:pStyle w:val="Tekstpodstawowy3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Pracownicy ochrony fizycznej wykonuj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lone w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2 niniejszej Umowy podlegaj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bezpo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rednio Wykonawcy i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tylko od nie</w:t>
      </w:r>
      <w:r>
        <w:rPr>
          <w:rFonts w:ascii="Arial" w:hAnsi="Arial"/>
          <w:sz w:val="22"/>
          <w:szCs w:val="22"/>
        </w:rPr>
        <w:t>go mog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otrzymywa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polecenia.</w:t>
      </w:r>
    </w:p>
    <w:p w:rsidR="008A2A23" w:rsidRDefault="00BC11C1">
      <w:pPr>
        <w:pStyle w:val="Tekstpodstawowy3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lub upowa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niony przez niego przedstawiciel, w uzasadnionych przypadkach,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wyda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osobom,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rym mowa w ust. 1, specjalne dyspozycje z pomini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ciem Wykonawcy. Dyspozycje te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wykonane tylko w przypadku, je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el</w:t>
      </w:r>
      <w:r>
        <w:rPr>
          <w:rFonts w:ascii="Arial" w:hAnsi="Arial"/>
          <w:sz w:val="22"/>
          <w:szCs w:val="22"/>
        </w:rPr>
        <w:t>i mieszcz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 zakresie przedmiotu niniejszej Umowy,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zgodne z przepisami prawa oraz nie wp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ywaj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ujemnie na stan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stwa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ochron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. </w:t>
      </w:r>
    </w:p>
    <w:p w:rsidR="008A2A23" w:rsidRDefault="00BC11C1">
      <w:pPr>
        <w:numPr>
          <w:ilvl w:val="0"/>
          <w:numId w:val="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cemu przys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uguje prawo weryfikacji i kontroli rzetelnego wykonywania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Umow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przez Wykonawc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, w szczeg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poprzez prowadzenie kontroli wykonywania 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ochrony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mienia.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nie ma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zku prowadzenia weryfikacji i kontroli,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mowa w zdaniu powy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ej.</w:t>
      </w:r>
    </w:p>
    <w:p w:rsidR="008A2A23" w:rsidRDefault="008A2A23">
      <w:pPr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4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>ą ś</w:t>
      </w:r>
      <w:r>
        <w:rPr>
          <w:rFonts w:ascii="Arial" w:hAnsi="Arial"/>
          <w:sz w:val="22"/>
          <w:szCs w:val="22"/>
        </w:rPr>
        <w:t>wiadczone przez os</w:t>
      </w:r>
      <w:r>
        <w:rPr>
          <w:rFonts w:ascii="Arial" w:hAnsi="Arial"/>
          <w:sz w:val="22"/>
          <w:szCs w:val="22"/>
        </w:rPr>
        <w:t>oby wymienione w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 xml:space="preserve">czniku nr 2 do Umowy pn.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Wykaz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, zwane dalej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 xml:space="preserve">Pracownikami </w:t>
      </w:r>
      <w:r>
        <w:rPr>
          <w:rFonts w:ascii="Arial" w:hAnsi="Arial"/>
          <w:b/>
          <w:bCs/>
          <w:sz w:val="22"/>
          <w:szCs w:val="22"/>
        </w:rPr>
        <w:t>ś</w:t>
      </w:r>
      <w:r>
        <w:rPr>
          <w:rFonts w:ascii="Arial" w:hAnsi="Arial"/>
          <w:b/>
          <w:bCs/>
          <w:sz w:val="22"/>
          <w:szCs w:val="22"/>
        </w:rPr>
        <w:t>wiadcz</w:t>
      </w:r>
      <w:r>
        <w:rPr>
          <w:rFonts w:ascii="Arial" w:hAnsi="Arial"/>
          <w:b/>
          <w:bCs/>
          <w:sz w:val="22"/>
          <w:szCs w:val="22"/>
        </w:rPr>
        <w:t>ą</w:t>
      </w:r>
      <w:r>
        <w:rPr>
          <w:rFonts w:ascii="Arial" w:hAnsi="Arial"/>
          <w:b/>
          <w:bCs/>
          <w:sz w:val="22"/>
          <w:szCs w:val="22"/>
        </w:rPr>
        <w:t>cymi Us</w:t>
      </w:r>
      <w:r>
        <w:rPr>
          <w:rFonts w:ascii="Arial" w:hAnsi="Arial"/>
          <w:b/>
          <w:bCs/>
          <w:sz w:val="22"/>
          <w:szCs w:val="22"/>
        </w:rPr>
        <w:t>ł</w:t>
      </w:r>
      <w:r>
        <w:rPr>
          <w:rFonts w:ascii="Arial" w:hAnsi="Arial"/>
          <w:b/>
          <w:bCs/>
          <w:sz w:val="22"/>
          <w:szCs w:val="22"/>
        </w:rPr>
        <w:t>ugi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e Pracownicy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 okresie realizacji Umowy zatrudnieni na podstawie umowy</w:t>
      </w:r>
      <w:r>
        <w:rPr>
          <w:rFonts w:ascii="Arial" w:hAnsi="Arial"/>
          <w:sz w:val="22"/>
          <w:szCs w:val="22"/>
        </w:rPr>
        <w:t xml:space="preserve"> o prac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 rozumieniu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ustawy z dnia 26 czerwca 1974 r. - Kodeks pracy (Dz. U. z 2014 r., poz. 1502 z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óź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>. zm.), zgodnie z rozdz. III ust. 9 SIWZ.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dorazowo na </w:t>
      </w:r>
      <w:r>
        <w:rPr>
          <w:rFonts w:ascii="Arial" w:hAnsi="Arial"/>
          <w:sz w:val="22"/>
          <w:szCs w:val="22"/>
        </w:rPr>
        <w:t>żą</w:t>
      </w:r>
      <w:r>
        <w:rPr>
          <w:rFonts w:ascii="Arial" w:hAnsi="Arial"/>
          <w:sz w:val="22"/>
          <w:szCs w:val="22"/>
        </w:rPr>
        <w:t>danie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cego, w terminie wskazanym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nie kr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tszym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5 d</w:t>
      </w:r>
      <w:r>
        <w:rPr>
          <w:rFonts w:ascii="Arial" w:hAnsi="Arial"/>
          <w:sz w:val="22"/>
          <w:szCs w:val="22"/>
        </w:rPr>
        <w:t>ni roboczych, 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przed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do wgl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du kopie um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prac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zawartych 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z Pracownikami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cymi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ugi. W tym celu 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jest do uzyskania od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zgody na przetwarzanie danych osobowych zgodnie </w:t>
      </w:r>
      <w:r>
        <w:rPr>
          <w:rFonts w:ascii="Arial" w:hAnsi="Arial"/>
          <w:sz w:val="22"/>
          <w:szCs w:val="22"/>
        </w:rPr>
        <w:t>z przepisami o ochronie danych osobowych.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Nieprzed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enie 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kopii um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zawartych 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z Pracownikami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cymi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w terminie wskazanym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zgodnie z ust. 3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traktowane jako niewype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nienie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zku </w:t>
      </w:r>
      <w:r>
        <w:rPr>
          <w:rFonts w:ascii="Arial" w:hAnsi="Arial"/>
          <w:sz w:val="22"/>
          <w:szCs w:val="22"/>
        </w:rPr>
        <w:t>zatrudnienia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na podstawie umowy o prac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. 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e Pracownikami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cymi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osoby,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re nie figuruj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 Krajowym Rejestrze Karnym, co zostanie potwierdzone 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wiadczeniem Wykonawcy.</w:t>
      </w:r>
    </w:p>
    <w:p w:rsidR="008A2A23" w:rsidRDefault="00BC11C1">
      <w:pPr>
        <w:numPr>
          <w:ilvl w:val="0"/>
          <w:numId w:val="12"/>
        </w:num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Wykonawca</w:t>
      </w:r>
      <w:r>
        <w:rPr>
          <w:rFonts w:ascii="Arial" w:hAnsi="Arial"/>
          <w:sz w:val="22"/>
          <w:szCs w:val="22"/>
        </w:rPr>
        <w:t xml:space="preserve">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przed rozpocz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ciem wykonywania przedmiotu Umowy Pracownicy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zostan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przeszkoleni w zakresie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BHP i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przeciwpo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arowych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oraz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 ochronie danych osobowych</w:t>
      </w:r>
      <w:r>
        <w:rPr>
          <w:rFonts w:ascii="Arial" w:hAnsi="Arial"/>
          <w:i/>
          <w:iCs/>
          <w:sz w:val="22"/>
          <w:szCs w:val="22"/>
        </w:rPr>
        <w:t>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e Pracownicy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posiada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odpowiednie kwalifikacje, uprawnienia i umiej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zgodne z wymaganiami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lonymi w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Specyfikacji Istotnych Warunk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wienia.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Wykazu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,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 do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kser</w:t>
      </w:r>
      <w:r>
        <w:rPr>
          <w:rFonts w:ascii="Arial" w:hAnsi="Arial"/>
          <w:sz w:val="22"/>
          <w:szCs w:val="22"/>
        </w:rPr>
        <w:t>okopi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: o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odbytych przeszkoleniach z zakresu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BHP,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przeciwpo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arowych, z zakresu ochrony informacji niejawnych oraz po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wiadczenia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 xml:space="preserve">stwa o klauzuli minimum </w:t>
      </w: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>POUFNE</w:t>
      </w:r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e Pracownicy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 </w:t>
      </w:r>
      <w:r>
        <w:rPr>
          <w:rFonts w:ascii="Arial" w:hAnsi="Arial"/>
          <w:sz w:val="22"/>
          <w:szCs w:val="22"/>
        </w:rPr>
        <w:t>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posiadali aktualne badania lekarskie,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dne do wykonania powierzonych im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zany jest do zapewnienia Pracownikom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odzie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 ochronnej, odzie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y roboczej i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rodk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 osobistej zgodnie z przepisa</w:t>
      </w:r>
      <w:r>
        <w:rPr>
          <w:rFonts w:ascii="Arial" w:hAnsi="Arial"/>
          <w:sz w:val="22"/>
          <w:szCs w:val="22"/>
        </w:rPr>
        <w:t>mi i zasadami BHP.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Pracownicy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powinni by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w czasie wykonywania przedmiotu Umowy jednolicie ubrani i posiada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identyfikatory umieszczone w widocznym miejscu.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odpowiedzialno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za prawid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owe wyposa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enie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>ych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oraz za ich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stwo w trakcie wykonywania przedmiotu Umowy.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Pracownicy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zani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do stosowania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do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u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wewn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trznych, w zakresie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dnym do realizacji Umowy. </w:t>
      </w:r>
    </w:p>
    <w:p w:rsidR="008A2A23" w:rsidRDefault="00BC11C1">
      <w:pPr>
        <w:numPr>
          <w:ilvl w:val="0"/>
          <w:numId w:val="1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 </w:t>
      </w:r>
      <w:r>
        <w:rPr>
          <w:rFonts w:ascii="Arial" w:hAnsi="Arial"/>
          <w:sz w:val="22"/>
          <w:szCs w:val="22"/>
        </w:rPr>
        <w:t>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jest do przekazania Wykonawcy dokument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zawieraj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przepisy,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mowa w ust. 13, nie p</w:t>
      </w:r>
      <w:r>
        <w:rPr>
          <w:rFonts w:ascii="Arial" w:hAnsi="Arial"/>
          <w:sz w:val="22"/>
          <w:szCs w:val="22"/>
        </w:rPr>
        <w:t>óź</w:t>
      </w:r>
      <w:r>
        <w:rPr>
          <w:rFonts w:ascii="Arial" w:hAnsi="Arial"/>
          <w:sz w:val="22"/>
          <w:szCs w:val="22"/>
        </w:rPr>
        <w:t>niej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na 3 dni robocze przed dniem rozpocz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cia </w:t>
      </w:r>
      <w:r>
        <w:rPr>
          <w:rFonts w:ascii="Arial" w:hAnsi="Arial"/>
          <w:sz w:val="22"/>
          <w:szCs w:val="22"/>
        </w:rPr>
        <w:lastRenderedPageBreak/>
        <w:t>ś</w:t>
      </w:r>
      <w:r>
        <w:rPr>
          <w:rFonts w:ascii="Arial" w:hAnsi="Arial"/>
          <w:sz w:val="22"/>
          <w:szCs w:val="22"/>
        </w:rPr>
        <w:t>wiadczenia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 przez Wykonawc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a ich zmian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nie p</w:t>
      </w:r>
      <w:r>
        <w:rPr>
          <w:rFonts w:ascii="Arial" w:hAnsi="Arial"/>
          <w:sz w:val="22"/>
          <w:szCs w:val="22"/>
        </w:rPr>
        <w:t>óź</w:t>
      </w:r>
      <w:r>
        <w:rPr>
          <w:rFonts w:ascii="Arial" w:hAnsi="Arial"/>
          <w:sz w:val="22"/>
          <w:szCs w:val="22"/>
        </w:rPr>
        <w:t>niej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na 3 dni robocze przed dniem ich</w:t>
      </w:r>
      <w:r>
        <w:rPr>
          <w:rFonts w:ascii="Arial" w:hAnsi="Arial"/>
          <w:sz w:val="22"/>
          <w:szCs w:val="22"/>
        </w:rPr>
        <w:t xml:space="preserve"> wej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cia w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ycie albo 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ocznie, gdy wchodz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w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ycie z dniem ich wydania.</w:t>
      </w: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5</w:t>
      </w:r>
    </w:p>
    <w:p w:rsidR="008A2A23" w:rsidRDefault="00BC11C1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zki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lone 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w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czniku nr 1 do SIWZ.</w:t>
      </w:r>
    </w:p>
    <w:p w:rsidR="008A2A23" w:rsidRDefault="008A2A23">
      <w:pPr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6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wobec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i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trzecich 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odpowiedzialno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za szkody wynik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e z </w:t>
      </w:r>
      <w:r>
        <w:rPr>
          <w:rFonts w:ascii="Arial" w:hAnsi="Arial"/>
          <w:sz w:val="22"/>
          <w:szCs w:val="22"/>
        </w:rPr>
        <w:t>niewykonania lub nienale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ytego wykonania niniejszej Umowy z przyczyn le</w:t>
      </w:r>
      <w:r>
        <w:rPr>
          <w:rFonts w:ascii="Arial" w:hAnsi="Arial"/>
          <w:sz w:val="22"/>
          <w:szCs w:val="22"/>
        </w:rPr>
        <w:t>żą</w:t>
      </w:r>
      <w:r>
        <w:rPr>
          <w:rFonts w:ascii="Arial" w:hAnsi="Arial"/>
          <w:sz w:val="22"/>
          <w:szCs w:val="22"/>
        </w:rPr>
        <w:t>cych po jego stronie.</w:t>
      </w: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7</w:t>
      </w:r>
    </w:p>
    <w:p w:rsidR="008A2A23" w:rsidRDefault="00BC11C1">
      <w:pPr>
        <w:numPr>
          <w:ilvl w:val="0"/>
          <w:numId w:val="14"/>
        </w:num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Cena jednostkowa:</w:t>
      </w:r>
    </w:p>
    <w:p w:rsidR="008A2A23" w:rsidRDefault="00BC11C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godzin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pracy ochrony fizycznej (P-1) wynosi: </w:t>
      </w:r>
      <w:r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..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 xml:space="preserve">brutto; </w:t>
      </w:r>
    </w:p>
    <w:p w:rsidR="008A2A23" w:rsidRDefault="00BC11C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godzin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pracy ochrony fizycznej (P-2) wynosi: </w:t>
      </w:r>
      <w:r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..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 xml:space="preserve">brutto; </w:t>
      </w:r>
    </w:p>
    <w:p w:rsidR="008A2A23" w:rsidRDefault="00BC11C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godzin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pracy ochrony fizycznej (P-3) wynosi: </w:t>
      </w:r>
      <w:r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..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 xml:space="preserve">brutto; </w:t>
      </w:r>
    </w:p>
    <w:p w:rsidR="008A2A23" w:rsidRDefault="00BC11C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godzin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pracy dow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dcy zmiany wynosi: </w:t>
      </w:r>
      <w:r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............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brutto;</w:t>
      </w:r>
    </w:p>
    <w:p w:rsidR="008A2A23" w:rsidRDefault="00BC11C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godzin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pracy pracownika ACO  (PD-1) wynosi:</w:t>
      </w:r>
      <w:r>
        <w:rPr>
          <w:rFonts w:ascii="Arial" w:hAnsi="Arial"/>
          <w:sz w:val="22"/>
          <w:szCs w:val="22"/>
        </w:rPr>
        <w:t xml:space="preserve">………………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brutto;</w:t>
      </w:r>
    </w:p>
    <w:p w:rsidR="008A2A23" w:rsidRDefault="00BC11C1">
      <w:pPr>
        <w:numPr>
          <w:ilvl w:val="0"/>
          <w:numId w:val="16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godzin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pracy patrolu interwencyjnego: </w:t>
      </w:r>
      <w:r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>.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brutto miesi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cznie;</w:t>
      </w:r>
    </w:p>
    <w:p w:rsidR="008A2A23" w:rsidRDefault="00BC11C1">
      <w:pPr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Szacunkowa kwota wynagrodzenia kosztorysowego, jak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zap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aci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Wykonawcy za wykonania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Umow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wynosi: </w:t>
      </w:r>
      <w:r>
        <w:rPr>
          <w:rFonts w:ascii="Arial" w:hAnsi="Arial"/>
          <w:sz w:val="22"/>
          <w:szCs w:val="22"/>
        </w:rPr>
        <w:t xml:space="preserve">…………………… </w:t>
      </w:r>
      <w:r>
        <w:rPr>
          <w:rFonts w:ascii="Arial" w:hAnsi="Arial"/>
          <w:sz w:val="22"/>
          <w:szCs w:val="22"/>
        </w:rPr>
        <w:t>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 xml:space="preserve">. </w:t>
      </w:r>
    </w:p>
    <w:p w:rsidR="008A2A23" w:rsidRDefault="00BC11C1">
      <w:pPr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otrzyma wy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cznie wynagrodzenie za faktycznie i rzeczywi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cie wykonan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 pot</w:t>
      </w:r>
      <w:r>
        <w:rPr>
          <w:rFonts w:ascii="Arial" w:hAnsi="Arial"/>
          <w:sz w:val="22"/>
          <w:szCs w:val="22"/>
        </w:rPr>
        <w:t>wierdzon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zgodnie z zasadami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lonymi w niniejszej umowie.</w:t>
      </w:r>
    </w:p>
    <w:p w:rsidR="008A2A23" w:rsidRDefault="00BC11C1">
      <w:pPr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do ustalenia liczby osobogodzin 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ochrony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 wykonywanych 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wype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niona ewidencja roboczogodzin prowadzona przez Kierownika Ochrony. Wykonawca zob</w:t>
      </w:r>
      <w:r>
        <w:rPr>
          <w:rFonts w:ascii="Arial" w:hAnsi="Arial"/>
          <w:sz w:val="22"/>
          <w:szCs w:val="22"/>
        </w:rPr>
        <w:t>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do zapewnienia rzetelnego i prawid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owego prowadzenia ewidencji roboczogodzin 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ochrony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 faktycznie wykonywanych przez Wykonawc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.</w:t>
      </w:r>
    </w:p>
    <w:p w:rsidR="008A2A23" w:rsidRDefault="00BC11C1">
      <w:pPr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rym mowa w ust. 1 niniejszego paragrafu, 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atne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dzie na rachunek bankowy Wykonawcy o numerze </w:t>
      </w:r>
      <w:r>
        <w:rPr>
          <w:rFonts w:ascii="Arial" w:hAnsi="Arial"/>
          <w:b/>
          <w:bCs/>
          <w:sz w:val="22"/>
          <w:szCs w:val="22"/>
        </w:rPr>
        <w:t>……………………………………</w:t>
      </w:r>
      <w:r>
        <w:rPr>
          <w:rFonts w:ascii="Arial" w:hAnsi="Arial"/>
          <w:b/>
          <w:bCs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 xml:space="preserve"> w terminie 21 dni od dnia dor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czenia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cemu faktury VAT,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Wykonawca uprawniony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wystawi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po wykonaniu zgodnie z umow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zleconej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ochrony.</w:t>
      </w:r>
    </w:p>
    <w:p w:rsidR="008A2A23" w:rsidRDefault="00BC11C1">
      <w:pPr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Wynagrodzenie kosztorysowe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e Wykonawcy, obejmuje wszystkie koszty Wykonawcy, w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szczeg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ci: </w:t>
      </w:r>
    </w:p>
    <w:p w:rsidR="008A2A23" w:rsidRDefault="00BC11C1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wynagrodzenie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realizuj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</w:p>
    <w:p w:rsidR="008A2A23" w:rsidRDefault="00BC11C1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zakup identyfikator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dla pracownik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w, </w:t>
      </w:r>
    </w:p>
    <w:p w:rsidR="008A2A23" w:rsidRDefault="00BC11C1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c) zapewnienie odpowiedniej odzie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realizuj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, </w:t>
      </w:r>
    </w:p>
    <w:p w:rsidR="008A2A23" w:rsidRDefault="00BC11C1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d) przygotowanie planu zabezpieczeni</w:t>
      </w:r>
      <w:r>
        <w:rPr>
          <w:rFonts w:ascii="Arial" w:hAnsi="Arial"/>
          <w:sz w:val="22"/>
          <w:szCs w:val="22"/>
        </w:rPr>
        <w:t xml:space="preserve">a imprezy masowej </w:t>
      </w:r>
    </w:p>
    <w:p w:rsidR="008A2A23" w:rsidRDefault="00BC11C1">
      <w:pPr>
        <w:ind w:left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e) inne koszty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dne do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ytego wykonania Umowy i w ca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wyczerpuje roszczenia Wykonawcy z tytu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prawid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owego wykonania Umowy. Wykonawca nie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e </w:t>
      </w:r>
      <w:r>
        <w:rPr>
          <w:rFonts w:ascii="Arial" w:hAnsi="Arial"/>
          <w:sz w:val="22"/>
          <w:szCs w:val="22"/>
        </w:rPr>
        <w:t>żą</w:t>
      </w:r>
      <w:r>
        <w:rPr>
          <w:rFonts w:ascii="Arial" w:hAnsi="Arial"/>
          <w:sz w:val="22"/>
          <w:szCs w:val="22"/>
        </w:rPr>
        <w:t>da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podwy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szenia wynagrodzenia chocia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by w chwili zawarcia Umowy nie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na by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 przewidzie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rozmiaru lub koszt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ochrony fizycznej os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b i mienia na obszarze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tym ochron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na podstawie niniejszej Umowy,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dnych do jej prawid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owego wykonania.</w:t>
      </w:r>
    </w:p>
    <w:p w:rsidR="008A2A23" w:rsidRDefault="00BC11C1">
      <w:pPr>
        <w:numPr>
          <w:ilvl w:val="0"/>
          <w:numId w:val="17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dzie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zap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aty wynagrodzenia Strony uznaj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dat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obci</w:t>
      </w:r>
      <w:r>
        <w:rPr>
          <w:rFonts w:ascii="Arial" w:hAnsi="Arial"/>
          <w:sz w:val="22"/>
          <w:szCs w:val="22"/>
        </w:rPr>
        <w:t>ąż</w:t>
      </w:r>
      <w:r>
        <w:rPr>
          <w:rFonts w:ascii="Arial" w:hAnsi="Arial"/>
          <w:sz w:val="22"/>
          <w:szCs w:val="22"/>
        </w:rPr>
        <w:t>enia kwot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wynagrodzenia rachun</w:t>
      </w:r>
      <w:r>
        <w:rPr>
          <w:rFonts w:ascii="Arial" w:hAnsi="Arial"/>
          <w:sz w:val="22"/>
          <w:szCs w:val="22"/>
        </w:rPr>
        <w:t>ku bankowego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cego.</w:t>
      </w: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8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1. Strony ustalaj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niezale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nie od odpowiedzialno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z tytu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niewykonania lub nienale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ytego wykonania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wynikaj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z niniejszej Umowy,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lonej w przepisach Kodeksu cywilnego, Wykonawca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zany </w:t>
      </w:r>
      <w:r>
        <w:rPr>
          <w:rFonts w:ascii="Arial" w:hAnsi="Arial"/>
          <w:sz w:val="22"/>
          <w:szCs w:val="22"/>
        </w:rPr>
        <w:t>do zap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aty kar umownych w nast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cych przypadkach: </w:t>
      </w:r>
    </w:p>
    <w:p w:rsidR="008A2A23" w:rsidRDefault="00BC11C1">
      <w:pPr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nie przyst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pienia do wykonywania Umowy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w wysoko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10% wynagrodzenia brutto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lonego w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7 ust. 2 Umowy;</w:t>
      </w:r>
    </w:p>
    <w:p w:rsidR="008A2A23" w:rsidRDefault="00BC11C1">
      <w:pPr>
        <w:numPr>
          <w:ilvl w:val="0"/>
          <w:numId w:val="19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ka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dy przypadek nienale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ytego wykonania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wynikaj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cych z niniejszej </w:t>
      </w:r>
      <w:r>
        <w:rPr>
          <w:rFonts w:ascii="Arial" w:hAnsi="Arial"/>
          <w:sz w:val="22"/>
          <w:szCs w:val="22"/>
        </w:rPr>
        <w:t>Umowy, stwierdzony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cego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w wysoko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2 % wynagrodzenia brutto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lonego w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7 ust. 2 Umowy;</w:t>
      </w:r>
    </w:p>
    <w:p w:rsidR="008A2A23" w:rsidRDefault="00BC11C1">
      <w:pPr>
        <w:numPr>
          <w:ilvl w:val="0"/>
          <w:numId w:val="1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odst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pienie od Umowy przez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kolwiek ze Stron z przyczyn le</w:t>
      </w:r>
      <w:r>
        <w:rPr>
          <w:rFonts w:ascii="Arial" w:hAnsi="Arial"/>
          <w:sz w:val="22"/>
          <w:szCs w:val="22"/>
        </w:rPr>
        <w:t>żą</w:t>
      </w:r>
      <w:r>
        <w:rPr>
          <w:rFonts w:ascii="Arial" w:hAnsi="Arial"/>
          <w:sz w:val="22"/>
          <w:szCs w:val="22"/>
        </w:rPr>
        <w:t xml:space="preserve">cych po stronie Wykonawcy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wysoko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10% wynagrodzenia brutto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lonego w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>7 ust. 2 Umowy;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2.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ma prawo dochodzenia odszkodowania uzupe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przewy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wysoko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kar umownych do wysoko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rzeczywi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cie poniesionej szkody.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3. Wykonawca wyra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 zgod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na potr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canie kar umownych z przys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cego mu wynagrodzenia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>bez uprzedniego wezwania do zap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aty oraz do sumowania naliczonych kar umownych.</w:t>
      </w:r>
    </w:p>
    <w:p w:rsidR="008A2A23" w:rsidRDefault="008A2A23">
      <w:pPr>
        <w:jc w:val="both"/>
        <w:rPr>
          <w:rFonts w:ascii="Arial" w:eastAsia="Arial" w:hAnsi="Arial" w:cs="Arial"/>
          <w:sz w:val="22"/>
          <w:szCs w:val="22"/>
        </w:rPr>
      </w:pPr>
    </w:p>
    <w:p w:rsidR="008A2A23" w:rsidRDefault="008A2A23">
      <w:pPr>
        <w:ind w:left="360"/>
        <w:rPr>
          <w:rFonts w:ascii="Arial" w:eastAsia="Arial" w:hAnsi="Arial" w:cs="Arial"/>
          <w:sz w:val="22"/>
          <w:szCs w:val="22"/>
        </w:rPr>
      </w:pP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9</w:t>
      </w:r>
    </w:p>
    <w:p w:rsidR="008A2A23" w:rsidRDefault="00BC11C1">
      <w:pPr>
        <w:numPr>
          <w:ilvl w:val="0"/>
          <w:numId w:val="2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wyznacza na swojego przedstawiciela </w:t>
      </w:r>
      <w:r>
        <w:rPr>
          <w:rFonts w:ascii="Arial" w:hAnsi="Arial"/>
          <w:b/>
          <w:bCs/>
          <w:sz w:val="22"/>
          <w:szCs w:val="22"/>
        </w:rPr>
        <w:t>…………………</w:t>
      </w:r>
      <w:r>
        <w:rPr>
          <w:rFonts w:ascii="Arial" w:hAnsi="Arial"/>
          <w:b/>
          <w:bCs/>
          <w:sz w:val="22"/>
          <w:szCs w:val="22"/>
        </w:rPr>
        <w:t>..</w:t>
      </w:r>
      <w:r>
        <w:t xml:space="preserve">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tel.: </w:t>
      </w:r>
      <w:r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 xml:space="preserve">. lub </w:t>
      </w:r>
      <w:r>
        <w:rPr>
          <w:rFonts w:ascii="Arial" w:hAnsi="Arial"/>
          <w:sz w:val="22"/>
          <w:szCs w:val="22"/>
        </w:rPr>
        <w:t>………………</w:t>
      </w:r>
      <w:r>
        <w:rPr>
          <w:rFonts w:ascii="Arial" w:hAnsi="Arial"/>
          <w:sz w:val="22"/>
          <w:szCs w:val="22"/>
        </w:rPr>
        <w:t>. do reprezentowania Wykonawcy  we wszystkich czynno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ciach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Umow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.</w:t>
      </w:r>
    </w:p>
    <w:p w:rsidR="008A2A23" w:rsidRDefault="00BC11C1">
      <w:pPr>
        <w:numPr>
          <w:ilvl w:val="0"/>
          <w:numId w:val="2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cy wyznacza na swojego przedstawiciela </w:t>
      </w:r>
      <w:r>
        <w:rPr>
          <w:rFonts w:ascii="Arial" w:hAnsi="Arial"/>
          <w:sz w:val="22"/>
          <w:szCs w:val="22"/>
        </w:rPr>
        <w:t>……………</w:t>
      </w:r>
      <w:r>
        <w:rPr>
          <w:rFonts w:ascii="Arial" w:hAnsi="Arial"/>
          <w:sz w:val="22"/>
          <w:szCs w:val="22"/>
        </w:rPr>
        <w:t xml:space="preserve">.. </w:t>
      </w:r>
      <w:r>
        <w:rPr>
          <w:rFonts w:ascii="Arial" w:hAnsi="Arial"/>
          <w:sz w:val="22"/>
          <w:szCs w:val="22"/>
        </w:rPr>
        <w:t xml:space="preserve">– </w:t>
      </w:r>
      <w:proofErr w:type="spellStart"/>
      <w:r>
        <w:rPr>
          <w:rFonts w:ascii="Arial" w:hAnsi="Arial"/>
          <w:sz w:val="22"/>
          <w:szCs w:val="22"/>
        </w:rPr>
        <w:t>tel</w:t>
      </w:r>
      <w:proofErr w:type="spellEnd"/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…………………</w:t>
      </w:r>
      <w:r>
        <w:rPr>
          <w:rFonts w:ascii="Arial" w:hAnsi="Arial"/>
          <w:sz w:val="22"/>
          <w:szCs w:val="22"/>
        </w:rPr>
        <w:t xml:space="preserve">., e-mail </w:t>
      </w:r>
      <w:r>
        <w:rPr>
          <w:rFonts w:ascii="Arial" w:hAnsi="Arial"/>
          <w:sz w:val="22"/>
          <w:szCs w:val="22"/>
        </w:rPr>
        <w:t>……………………………</w:t>
      </w:r>
      <w:r>
        <w:rPr>
          <w:rFonts w:ascii="Arial" w:hAnsi="Arial"/>
          <w:sz w:val="22"/>
          <w:szCs w:val="22"/>
        </w:rPr>
        <w:t>. do reprezentowania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we wszystkich sytuacjach obj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tych Umow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, przy czym nie stanowi to upowa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nienia do zmiany, uzupe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nienia lub rozwi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zania</w:t>
      </w:r>
      <w:r>
        <w:rPr>
          <w:rFonts w:ascii="Arial" w:hAnsi="Arial"/>
          <w:sz w:val="22"/>
          <w:szCs w:val="22"/>
        </w:rPr>
        <w:t xml:space="preserve"> Umowy.</w:t>
      </w:r>
    </w:p>
    <w:p w:rsidR="008A2A23" w:rsidRDefault="008A2A23">
      <w:pPr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10</w:t>
      </w:r>
    </w:p>
    <w:p w:rsidR="008A2A23" w:rsidRDefault="00BC11C1">
      <w:pPr>
        <w:numPr>
          <w:ilvl w:val="1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w toku wykonywania umowy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powa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z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staranno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.</w:t>
      </w:r>
    </w:p>
    <w:p w:rsidR="008A2A23" w:rsidRDefault="00BC11C1">
      <w:pPr>
        <w:numPr>
          <w:ilvl w:val="1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poniesienia szkody przez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wynikaj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z niewykonania lub nienale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ytego wykonania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 ochrony Wykonawca ponosi odpowiedzialno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do wysoko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polisy ubezpieczeniowej, gdzie suma ubezpieczenia nie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by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sza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000</w:t>
      </w:r>
      <w:r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000,00 z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[s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ownie: pi</w:t>
      </w:r>
      <w:r>
        <w:rPr>
          <w:rFonts w:ascii="Arial" w:hAnsi="Arial"/>
          <w:sz w:val="22"/>
          <w:szCs w:val="22"/>
        </w:rPr>
        <w:t>ęć</w:t>
      </w:r>
      <w:r>
        <w:rPr>
          <w:rFonts w:ascii="Arial" w:hAnsi="Arial"/>
          <w:sz w:val="22"/>
          <w:szCs w:val="22"/>
        </w:rPr>
        <w:t xml:space="preserve"> milion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otych]. 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do zawarcia umowy ubezpieczenia odpowiedzialno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cywilnej z tytu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prowadzonej dzia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ci,</w:t>
      </w:r>
      <w:r>
        <w:rPr>
          <w:rFonts w:ascii="Arial" w:hAnsi="Arial"/>
          <w:sz w:val="22"/>
          <w:szCs w:val="22"/>
        </w:rPr>
        <w:t xml:space="preserve">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przez ca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 okres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zywania niniejszej umowy. Kopia polisy ubezpieczeniowej potwierdzaj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fakt zawarcia powy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szej umowy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>stanowi Za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cznik nr 3 do niniejszej umowy.</w:t>
      </w:r>
    </w:p>
    <w:p w:rsidR="008A2A23" w:rsidRDefault="00BC11C1">
      <w:pPr>
        <w:numPr>
          <w:ilvl w:val="1"/>
          <w:numId w:val="23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zaistnienia szkody powsta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ej z przyczyn le</w:t>
      </w:r>
      <w:r>
        <w:rPr>
          <w:rFonts w:ascii="Arial" w:hAnsi="Arial"/>
          <w:sz w:val="22"/>
          <w:szCs w:val="22"/>
        </w:rPr>
        <w:t>żą</w:t>
      </w:r>
      <w:r>
        <w:rPr>
          <w:rFonts w:ascii="Arial" w:hAnsi="Arial"/>
          <w:sz w:val="22"/>
          <w:szCs w:val="22"/>
        </w:rPr>
        <w:t>cych po stronie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>Wykonawcy,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dochodzi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kwoty odszkodowania przewy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wysoko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sumy ubezpieczenia wynikaj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z zwartej umowy ubezpieczenia.</w:t>
      </w:r>
    </w:p>
    <w:p w:rsidR="008A2A23" w:rsidRDefault="00BC11C1">
      <w:pPr>
        <w:pStyle w:val="Tekstpodstawowy"/>
        <w:numPr>
          <w:ilvl w:val="0"/>
          <w:numId w:val="26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nie ponosi odpowiedzialno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za szkody powsta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 u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w wyniku kradzie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y,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aru lub innych</w:t>
      </w:r>
      <w:r>
        <w:rPr>
          <w:rFonts w:ascii="Arial" w:hAnsi="Arial"/>
          <w:sz w:val="22"/>
          <w:szCs w:val="22"/>
        </w:rPr>
        <w:t xml:space="preserve"> zdarze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losowych w przypadku:</w:t>
      </w:r>
    </w:p>
    <w:p w:rsidR="008A2A23" w:rsidRDefault="00BC11C1">
      <w:pPr>
        <w:pStyle w:val="Tekstpodstawow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a) niewykonania odpowiedniego zabezpieczenia pomieszcze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rym Wykonawca uprzednio poinformowa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na pi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mie, </w:t>
      </w:r>
    </w:p>
    <w:p w:rsidR="008A2A23" w:rsidRDefault="00BC11C1">
      <w:pPr>
        <w:pStyle w:val="Tekstpodstawow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b) pozostawienia rzeczy warto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ciowych poza terenem ochranianym,</w:t>
      </w:r>
    </w:p>
    <w:p w:rsidR="008A2A23" w:rsidRDefault="00BC11C1">
      <w:pPr>
        <w:pStyle w:val="Tekstpodstawowy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c) udokumentowanego przyczynienia </w:t>
      </w:r>
      <w:r>
        <w:rPr>
          <w:rFonts w:ascii="Arial" w:hAnsi="Arial"/>
          <w:sz w:val="22"/>
          <w:szCs w:val="22"/>
        </w:rPr>
        <w:t>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do powstania szkody w innym zakresie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ej wymienione.</w:t>
      </w:r>
    </w:p>
    <w:p w:rsidR="008A2A23" w:rsidRDefault="00BC11C1">
      <w:pPr>
        <w:pStyle w:val="Tekstpodstawowy"/>
        <w:numPr>
          <w:ilvl w:val="0"/>
          <w:numId w:val="25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nie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dzie ponosi</w:t>
      </w:r>
      <w:r>
        <w:rPr>
          <w:rFonts w:ascii="Arial" w:hAnsi="Arial"/>
          <w:sz w:val="22"/>
          <w:szCs w:val="22"/>
        </w:rPr>
        <w:t xml:space="preserve">ł </w:t>
      </w:r>
      <w:r>
        <w:rPr>
          <w:rFonts w:ascii="Arial" w:hAnsi="Arial"/>
          <w:sz w:val="22"/>
          <w:szCs w:val="22"/>
        </w:rPr>
        <w:t>jakiejkolwiek odpowiedzialno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za szkody maj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tkowe i osobowe personelu Wykonawcy.</w:t>
      </w:r>
    </w:p>
    <w:p w:rsidR="008A2A23" w:rsidRDefault="00BC11C1">
      <w:pPr>
        <w:pStyle w:val="Tekstpodstawowy"/>
        <w:numPr>
          <w:ilvl w:val="0"/>
          <w:numId w:val="25"/>
        </w:numPr>
        <w:spacing w:after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kradzie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y, po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aru lub innych zdarze</w:t>
      </w:r>
      <w:r>
        <w:rPr>
          <w:rFonts w:ascii="Arial" w:hAnsi="Arial"/>
          <w:sz w:val="22"/>
          <w:szCs w:val="22"/>
        </w:rPr>
        <w:t xml:space="preserve">ń </w:t>
      </w:r>
      <w:r>
        <w:rPr>
          <w:rFonts w:ascii="Arial" w:hAnsi="Arial"/>
          <w:sz w:val="22"/>
          <w:szCs w:val="22"/>
        </w:rPr>
        <w:t>losowych Wykonaw</w:t>
      </w:r>
      <w:r>
        <w:rPr>
          <w:rFonts w:ascii="Arial" w:hAnsi="Arial"/>
          <w:sz w:val="22"/>
          <w:szCs w:val="22"/>
        </w:rPr>
        <w:t>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jest do powiadomienia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o powsta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ym wypadku oraz do</w:t>
      </w:r>
      <w:r>
        <w:rPr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Fonts w:ascii="Arial" w:hAnsi="Arial"/>
          <w:sz w:val="22"/>
          <w:szCs w:val="22"/>
        </w:rPr>
        <w:t>uczestnictwa w komisji badaj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okoliczno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wypadku i oceniaj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cej wysoko</w:t>
      </w:r>
      <w:r>
        <w:rPr>
          <w:rFonts w:ascii="Arial" w:hAnsi="Arial"/>
          <w:sz w:val="22"/>
          <w:szCs w:val="22"/>
        </w:rPr>
        <w:t xml:space="preserve">ść </w:t>
      </w:r>
      <w:r>
        <w:rPr>
          <w:rFonts w:ascii="Arial" w:hAnsi="Arial"/>
          <w:sz w:val="22"/>
          <w:szCs w:val="22"/>
        </w:rPr>
        <w:t>poniesionych z tego tytu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strat.</w:t>
      </w:r>
    </w:p>
    <w:p w:rsidR="008A2A23" w:rsidRDefault="008A2A23">
      <w:pPr>
        <w:tabs>
          <w:tab w:val="left" w:pos="735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11</w:t>
      </w:r>
    </w:p>
    <w:p w:rsidR="008A2A23" w:rsidRDefault="00BC11C1">
      <w:pPr>
        <w:pStyle w:val="Tekstpodstawowy3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Niniejsza Umowa zostaje zawarta na czas okre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lony, od dnia </w:t>
      </w:r>
      <w:r>
        <w:rPr>
          <w:rFonts w:ascii="Arial" w:hAnsi="Arial"/>
          <w:sz w:val="22"/>
          <w:szCs w:val="22"/>
        </w:rPr>
        <w:t>jej zawarcia do dnia 31 grudnia 2017 r.</w:t>
      </w:r>
    </w:p>
    <w:p w:rsidR="008A2A23" w:rsidRDefault="008A2A23">
      <w:pPr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12</w:t>
      </w:r>
    </w:p>
    <w:p w:rsidR="008A2A23" w:rsidRDefault="00BC11C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ma prawo w przypadku niewykonywania przez okres co najmniej 3 dni lub nienale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ytego wykonywania umowy po jednokrotnym bezskutecznym wezwaniu do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ytego wykonania umowy (skierowanym pisemnie do </w:t>
      </w:r>
      <w:r>
        <w:rPr>
          <w:rFonts w:ascii="Arial" w:hAnsi="Arial"/>
          <w:sz w:val="22"/>
          <w:szCs w:val="22"/>
        </w:rPr>
        <w:t>Wykonawcy) powierzy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wykonywanie niniejszej umowy lub poszczeg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lnych jej cz</w:t>
      </w:r>
      <w:r>
        <w:rPr>
          <w:rFonts w:ascii="Arial" w:hAnsi="Arial"/>
          <w:sz w:val="22"/>
          <w:szCs w:val="22"/>
        </w:rPr>
        <w:t>ęś</w:t>
      </w:r>
      <w:r>
        <w:rPr>
          <w:rFonts w:ascii="Arial" w:hAnsi="Arial"/>
          <w:sz w:val="22"/>
          <w:szCs w:val="22"/>
        </w:rPr>
        <w:t>ci bez konieczno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uzyskiwania zgody s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du, podmiotowi zewn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trznemu na koszt i ryzyko Wykonawcy.</w:t>
      </w: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13</w:t>
      </w:r>
    </w:p>
    <w:p w:rsidR="008A2A23" w:rsidRDefault="00BC11C1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 okresie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zywania Umowy oraz po jej wyga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ciu lub rozwi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zaniu, do zachowania w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ej tajemnicy wszelkich informacji dotycz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cego, obejmuj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cych:</w:t>
      </w:r>
    </w:p>
    <w:p w:rsidR="008A2A23" w:rsidRDefault="00BC11C1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dane osobowe </w:t>
      </w:r>
      <w:r>
        <w:rPr>
          <w:rFonts w:ascii="Arial" w:hAnsi="Arial"/>
          <w:sz w:val="22"/>
          <w:szCs w:val="22"/>
        </w:rPr>
        <w:t xml:space="preserve">– </w:t>
      </w:r>
      <w:r>
        <w:rPr>
          <w:rFonts w:ascii="Arial" w:hAnsi="Arial"/>
          <w:sz w:val="22"/>
          <w:szCs w:val="22"/>
        </w:rPr>
        <w:t xml:space="preserve">chronione na podstawie ustawy z dnia 29 sierpnia 1997 r. o ochronie danych osobowych (Dz. U. z 2015 r., poz. 2135 z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óź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>. zm</w:t>
      </w:r>
      <w:r>
        <w:rPr>
          <w:rFonts w:ascii="Arial" w:hAnsi="Arial"/>
          <w:sz w:val="22"/>
          <w:szCs w:val="22"/>
        </w:rPr>
        <w:t>.);</w:t>
      </w:r>
    </w:p>
    <w:p w:rsidR="008A2A23" w:rsidRDefault="00BC11C1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 stanowi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tajemnic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przedsi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biorstwa - chronione na podstawie ustawy z dnia 16 kwietnia 1993 r. o zwalczaniu nieuczciwej konkurencji (Dz. U. z 2003 r., nr 153, poz., 1503 z </w:t>
      </w:r>
      <w:proofErr w:type="spellStart"/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óź</w:t>
      </w:r>
      <w:r>
        <w:rPr>
          <w:rFonts w:ascii="Arial" w:hAnsi="Arial"/>
          <w:sz w:val="22"/>
          <w:szCs w:val="22"/>
        </w:rPr>
        <w:t>n</w:t>
      </w:r>
      <w:proofErr w:type="spellEnd"/>
      <w:r>
        <w:rPr>
          <w:rFonts w:ascii="Arial" w:hAnsi="Arial"/>
          <w:sz w:val="22"/>
          <w:szCs w:val="22"/>
        </w:rPr>
        <w:t>. zm.);</w:t>
      </w:r>
    </w:p>
    <w:p w:rsidR="008A2A23" w:rsidRDefault="00BC11C1">
      <w:pPr>
        <w:numPr>
          <w:ilvl w:val="0"/>
          <w:numId w:val="30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informacje,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re mog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mie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wp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yw na funkcjonowanie lub</w:t>
      </w:r>
      <w:r>
        <w:rPr>
          <w:rFonts w:ascii="Arial" w:hAnsi="Arial"/>
          <w:sz w:val="22"/>
          <w:szCs w:val="22"/>
        </w:rPr>
        <w:t xml:space="preserve"> stan bezpiecze</w:t>
      </w:r>
      <w:r>
        <w:rPr>
          <w:rFonts w:ascii="Arial" w:hAnsi="Arial"/>
          <w:sz w:val="22"/>
          <w:szCs w:val="22"/>
        </w:rPr>
        <w:t>ń</w:t>
      </w:r>
      <w:r>
        <w:rPr>
          <w:rFonts w:ascii="Arial" w:hAnsi="Arial"/>
          <w:sz w:val="22"/>
          <w:szCs w:val="22"/>
        </w:rPr>
        <w:t>stwa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cego.</w:t>
      </w:r>
    </w:p>
    <w:p w:rsidR="008A2A23" w:rsidRDefault="00BC11C1">
      <w:pPr>
        <w:numPr>
          <w:ilvl w:val="0"/>
          <w:numId w:val="3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zuje si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 okresie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zywania Umowy oraz po jej wyga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ni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ciu lub rozwi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zaniu do zachowania w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ej tajemnicy tre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um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zawartych przez Wykonawc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z Pracownikami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wiadcz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cymi Us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ugi,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rych kopie </w:t>
      </w:r>
      <w:r>
        <w:rPr>
          <w:rFonts w:ascii="Arial" w:hAnsi="Arial"/>
          <w:sz w:val="22"/>
          <w:szCs w:val="22"/>
        </w:rPr>
        <w:t>Wykonawca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zany jest przed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do wgl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du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cemu zgodnie z </w:t>
      </w:r>
      <w:r>
        <w:rPr>
          <w:rFonts w:ascii="Arial" w:hAnsi="Arial"/>
          <w:sz w:val="22"/>
          <w:szCs w:val="22"/>
        </w:rPr>
        <w:t xml:space="preserve">§ </w:t>
      </w:r>
      <w:r>
        <w:rPr>
          <w:rFonts w:ascii="Arial" w:hAnsi="Arial"/>
          <w:sz w:val="22"/>
          <w:szCs w:val="22"/>
        </w:rPr>
        <w:t xml:space="preserve">4 ust. 3 Umowy. </w:t>
      </w:r>
    </w:p>
    <w:p w:rsidR="008A2A23" w:rsidRDefault="00BC11C1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Informacje, o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mowa w ust. 1 oraz ust. 2, zwane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 xml:space="preserve">dalej </w:t>
      </w:r>
      <w:r>
        <w:rPr>
          <w:rFonts w:ascii="Arial" w:hAnsi="Arial"/>
          <w:b/>
          <w:bCs/>
          <w:sz w:val="22"/>
          <w:szCs w:val="22"/>
        </w:rPr>
        <w:t>„</w:t>
      </w:r>
      <w:r>
        <w:rPr>
          <w:rFonts w:ascii="Arial" w:hAnsi="Arial"/>
          <w:b/>
          <w:bCs/>
          <w:sz w:val="22"/>
          <w:szCs w:val="22"/>
        </w:rPr>
        <w:t>Informacjami Poufnymi</w:t>
      </w:r>
      <w:r>
        <w:rPr>
          <w:rFonts w:ascii="Arial" w:hAnsi="Arial"/>
          <w:b/>
          <w:bCs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.</w:t>
      </w:r>
    </w:p>
    <w:p w:rsidR="008A2A23" w:rsidRDefault="00BC11C1">
      <w:pPr>
        <w:numPr>
          <w:ilvl w:val="0"/>
          <w:numId w:val="3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Informacje Poufne mog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by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udost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pnione wy</w:t>
      </w:r>
      <w:r>
        <w:rPr>
          <w:rFonts w:ascii="Arial" w:hAnsi="Arial"/>
          <w:sz w:val="22"/>
          <w:szCs w:val="22"/>
        </w:rPr>
        <w:t>łą</w:t>
      </w:r>
      <w:r>
        <w:rPr>
          <w:rFonts w:ascii="Arial" w:hAnsi="Arial"/>
          <w:sz w:val="22"/>
          <w:szCs w:val="22"/>
        </w:rPr>
        <w:t>cznie osobom daj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cym r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kojmi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zachowania tajemnicy i tylko w zakresie niezb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dnym dla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 xml:space="preserve">ytego wykonania przedmiotu Umowy. </w:t>
      </w:r>
    </w:p>
    <w:p w:rsidR="008A2A23" w:rsidRDefault="00BC11C1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Ujawnianie Informacji Poufnych, niezale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nie od sposobu ich ujawnienia, w wypadku gdy ma zosta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dokonane w celu innym ni</w:t>
      </w:r>
      <w:r>
        <w:rPr>
          <w:rFonts w:ascii="Arial" w:hAnsi="Arial"/>
          <w:sz w:val="22"/>
          <w:szCs w:val="22"/>
        </w:rPr>
        <w:t xml:space="preserve">ż </w:t>
      </w:r>
      <w:r>
        <w:rPr>
          <w:rFonts w:ascii="Arial" w:hAnsi="Arial"/>
          <w:sz w:val="22"/>
          <w:szCs w:val="22"/>
        </w:rPr>
        <w:t>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yte wykonanie Umowy, jest dopuszcza</w:t>
      </w:r>
      <w:r>
        <w:rPr>
          <w:rFonts w:ascii="Arial" w:hAnsi="Arial"/>
          <w:sz w:val="22"/>
          <w:szCs w:val="22"/>
        </w:rPr>
        <w:t>lne tylko za uprzednim zezwoleniem drugiej Strony, wyra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onym w formie pisemnej pod rygorem niewa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ci, przy czym w razie w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tpliwo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nale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y skonsultowa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 xml:space="preserve">zamiar ujawnienia Informacji Poufnej z przedstawicielem drugiej Strony. </w:t>
      </w:r>
    </w:p>
    <w:p w:rsidR="008A2A23" w:rsidRDefault="00BC11C1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przypadku, gdy Strona zosta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zana do ujawnienia Informacji Poufnych w ca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lub w cz</w:t>
      </w:r>
      <w:r>
        <w:rPr>
          <w:rFonts w:ascii="Arial" w:hAnsi="Arial"/>
          <w:sz w:val="22"/>
          <w:szCs w:val="22"/>
        </w:rPr>
        <w:t>ęś</w:t>
      </w:r>
      <w:r>
        <w:rPr>
          <w:rFonts w:ascii="Arial" w:hAnsi="Arial"/>
          <w:sz w:val="22"/>
          <w:szCs w:val="22"/>
        </w:rPr>
        <w:t>ci uprawnionemu organowi, w granicach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prawa, Strona ta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zana jest jedynie uprzedzi</w:t>
      </w:r>
      <w:r>
        <w:rPr>
          <w:rFonts w:ascii="Arial" w:hAnsi="Arial"/>
          <w:sz w:val="22"/>
          <w:szCs w:val="22"/>
        </w:rPr>
        <w:t xml:space="preserve">ć  </w:t>
      </w:r>
      <w:r>
        <w:rPr>
          <w:rFonts w:ascii="Arial" w:hAnsi="Arial"/>
          <w:sz w:val="22"/>
          <w:szCs w:val="22"/>
        </w:rPr>
        <w:t>drug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Stron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o na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onym na ni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zku.</w:t>
      </w:r>
    </w:p>
    <w:p w:rsidR="008A2A23" w:rsidRDefault="00BC11C1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powzi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cia przez Stron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 xml:space="preserve">wiedzy </w:t>
      </w:r>
      <w:r>
        <w:rPr>
          <w:rFonts w:ascii="Arial" w:hAnsi="Arial"/>
          <w:sz w:val="22"/>
          <w:szCs w:val="22"/>
        </w:rPr>
        <w:t>o nieuprawnionym ujawnieniu Informacji Poufnych zobowi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zana jest niezw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ocznie powiadomi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 tym fakcie drug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Stron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w celu umo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liwienia jej podj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 xml:space="preserve">cia stosowanych 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rodk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 xml:space="preserve">w zapobiegawczych. </w:t>
      </w:r>
    </w:p>
    <w:p w:rsidR="008A2A23" w:rsidRDefault="00BC11C1">
      <w:pPr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Strona ma obowi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zek zapewni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ochron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Informacji Poufnych wed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 najwy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szych przewidzianych prawem standard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w, w tym zapewni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ochron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system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i sieci teleinformatycznych, w kt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rych s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przetwarzane, przechowywane lub przekazywane Informacje Poufne drugiej Strony, a tak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kontrolowa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ochron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Informacji Poufnych oraz przestrzeg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przepis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w o ochronie poufno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 informacji.</w:t>
      </w: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§ </w:t>
      </w:r>
      <w:r>
        <w:rPr>
          <w:rFonts w:ascii="Arial" w:hAnsi="Arial"/>
          <w:b/>
          <w:bCs/>
          <w:sz w:val="22"/>
          <w:szCs w:val="22"/>
        </w:rPr>
        <w:t>14</w:t>
      </w: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pStyle w:val="Tekstpodstawowy3"/>
        <w:numPr>
          <w:ilvl w:val="0"/>
          <w:numId w:val="3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Cesja wierzytelno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ci, przys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uguj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Wykonawcy od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z tytu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u wykonania Umowy, mo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e nast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pi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jedynie za uprzedni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pisemn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zgod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cego, pod rygorem niewa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 cesji. </w:t>
      </w:r>
    </w:p>
    <w:p w:rsidR="008A2A23" w:rsidRDefault="00BC11C1">
      <w:pPr>
        <w:numPr>
          <w:ilvl w:val="0"/>
          <w:numId w:val="3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sprawach </w:t>
      </w:r>
      <w:r>
        <w:rPr>
          <w:rFonts w:ascii="Arial" w:hAnsi="Arial"/>
          <w:sz w:val="22"/>
          <w:szCs w:val="22"/>
        </w:rPr>
        <w:t>nieuregulowanych Umow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maj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zastosowanie przepisy Kodeksu Cywilnego.</w:t>
      </w:r>
    </w:p>
    <w:p w:rsidR="008A2A23" w:rsidRDefault="00BC11C1">
      <w:pPr>
        <w:numPr>
          <w:ilvl w:val="0"/>
          <w:numId w:val="3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mog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 powsta</w:t>
      </w:r>
      <w:r>
        <w:rPr>
          <w:rFonts w:ascii="Arial" w:hAnsi="Arial"/>
          <w:sz w:val="22"/>
          <w:szCs w:val="22"/>
        </w:rPr>
        <w:t xml:space="preserve">ć </w:t>
      </w:r>
      <w:r>
        <w:rPr>
          <w:rFonts w:ascii="Arial" w:hAnsi="Arial"/>
          <w:sz w:val="22"/>
          <w:szCs w:val="22"/>
        </w:rPr>
        <w:t>w zwi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zku z Umow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rozstrzygane b</w:t>
      </w:r>
      <w:r>
        <w:rPr>
          <w:rFonts w:ascii="Arial" w:hAnsi="Arial"/>
          <w:sz w:val="22"/>
          <w:szCs w:val="22"/>
        </w:rPr>
        <w:t>ę</w:t>
      </w:r>
      <w:r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przez w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>ciwy dla 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cego rzeczowo i miejscowo s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 xml:space="preserve">d powszechny. </w:t>
      </w:r>
    </w:p>
    <w:p w:rsidR="008A2A23" w:rsidRDefault="00BC11C1">
      <w:pPr>
        <w:numPr>
          <w:ilvl w:val="0"/>
          <w:numId w:val="3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i uzupe</w:t>
      </w:r>
      <w:r>
        <w:rPr>
          <w:rFonts w:ascii="Arial" w:hAnsi="Arial"/>
          <w:sz w:val="22"/>
          <w:szCs w:val="22"/>
        </w:rPr>
        <w:t>ł</w:t>
      </w:r>
      <w:r>
        <w:rPr>
          <w:rFonts w:ascii="Arial" w:hAnsi="Arial"/>
          <w:sz w:val="22"/>
          <w:szCs w:val="22"/>
        </w:rPr>
        <w:t>nienia do niniejszej Umowy wymaga</w:t>
      </w:r>
      <w:r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ą </w:t>
      </w:r>
      <w:r>
        <w:rPr>
          <w:rFonts w:ascii="Arial" w:hAnsi="Arial"/>
          <w:sz w:val="22"/>
          <w:szCs w:val="22"/>
        </w:rPr>
        <w:t>zachowania formy pisemnej pod rygorem niewa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>ś</w:t>
      </w:r>
      <w:r>
        <w:rPr>
          <w:rFonts w:ascii="Arial" w:hAnsi="Arial"/>
          <w:sz w:val="22"/>
          <w:szCs w:val="22"/>
        </w:rPr>
        <w:t xml:space="preserve">ci. </w:t>
      </w:r>
    </w:p>
    <w:p w:rsidR="008A2A23" w:rsidRDefault="00BC11C1">
      <w:pPr>
        <w:numPr>
          <w:ilvl w:val="0"/>
          <w:numId w:val="3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Umow</w:t>
      </w:r>
      <w:r>
        <w:rPr>
          <w:rFonts w:ascii="Arial" w:hAnsi="Arial"/>
          <w:sz w:val="22"/>
          <w:szCs w:val="22"/>
        </w:rPr>
        <w:t xml:space="preserve">ę </w:t>
      </w:r>
      <w:r>
        <w:rPr>
          <w:rFonts w:ascii="Arial" w:hAnsi="Arial"/>
          <w:sz w:val="22"/>
          <w:szCs w:val="22"/>
        </w:rPr>
        <w:t>sporz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dzono w dw</w:t>
      </w:r>
      <w:r>
        <w:rPr>
          <w:rFonts w:ascii="Arial" w:hAnsi="Arial"/>
          <w:sz w:val="22"/>
          <w:szCs w:val="22"/>
        </w:rPr>
        <w:t>ó</w:t>
      </w:r>
      <w:r>
        <w:rPr>
          <w:rFonts w:ascii="Arial" w:hAnsi="Arial"/>
          <w:sz w:val="22"/>
          <w:szCs w:val="22"/>
        </w:rPr>
        <w:t>ch jednobrzmi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cych egzemplarzach, po jednym dla ka</w:t>
      </w:r>
      <w:r>
        <w:rPr>
          <w:rFonts w:ascii="Arial" w:hAnsi="Arial"/>
          <w:sz w:val="22"/>
          <w:szCs w:val="22"/>
        </w:rPr>
        <w:t>ż</w:t>
      </w:r>
      <w:r>
        <w:rPr>
          <w:rFonts w:ascii="Arial" w:hAnsi="Arial"/>
          <w:sz w:val="22"/>
          <w:szCs w:val="22"/>
        </w:rPr>
        <w:t>dej ze Stron.</w:t>
      </w: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pStyle w:val="ProPublico"/>
        <w:spacing w:line="24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</w:t>
      </w:r>
      <w:r>
        <w:rPr>
          <w:rFonts w:ascii="Arial" w:hAnsi="Arial"/>
          <w:sz w:val="22"/>
          <w:szCs w:val="22"/>
        </w:rPr>
        <w:t>Ą</w:t>
      </w:r>
      <w:r>
        <w:rPr>
          <w:rFonts w:ascii="Arial" w:hAnsi="Arial"/>
          <w:sz w:val="22"/>
          <w:szCs w:val="22"/>
        </w:rPr>
        <w:t>CY:                                                                        WYKONAWCA:</w:t>
      </w: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BC11C1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…………………………………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>………………………………</w:t>
      </w: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8A2A23" w:rsidRDefault="008A2A23"/>
    <w:p w:rsidR="008A2A23" w:rsidRDefault="008A2A23"/>
    <w:p w:rsidR="008A2A23" w:rsidRDefault="008A2A23"/>
    <w:p w:rsidR="008A2A23" w:rsidRDefault="008A2A23"/>
    <w:p w:rsidR="008A2A23" w:rsidRDefault="008A2A23"/>
    <w:sectPr w:rsidR="008A2A23">
      <w:headerReference w:type="default" r:id="rId7"/>
      <w:footerReference w:type="default" r:id="rId8"/>
      <w:pgSz w:w="11900" w:h="16840"/>
      <w:pgMar w:top="907" w:right="926" w:bottom="96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C1" w:rsidRDefault="00BC11C1">
      <w:r>
        <w:separator/>
      </w:r>
    </w:p>
  </w:endnote>
  <w:endnote w:type="continuationSeparator" w:id="0">
    <w:p w:rsidR="00BC11C1" w:rsidRDefault="00BC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23" w:rsidRDefault="008A2A2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C1" w:rsidRDefault="00BC11C1">
      <w:r>
        <w:separator/>
      </w:r>
    </w:p>
  </w:footnote>
  <w:footnote w:type="continuationSeparator" w:id="0">
    <w:p w:rsidR="00BC11C1" w:rsidRDefault="00BC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A23" w:rsidRDefault="008A2A2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55A"/>
    <w:multiLevelType w:val="hybridMultilevel"/>
    <w:tmpl w:val="8FCC0858"/>
    <w:styleLink w:val="Zaimportowanystyl6"/>
    <w:lvl w:ilvl="0" w:tplc="7DBAC4C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2172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E47D8">
      <w:start w:val="1"/>
      <w:numFmt w:val="lowerRoman"/>
      <w:lvlText w:val="%3."/>
      <w:lvlJc w:val="left"/>
      <w:pPr>
        <w:ind w:left="180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A238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6C1B8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66013C">
      <w:start w:val="1"/>
      <w:numFmt w:val="lowerRoman"/>
      <w:lvlText w:val="%6."/>
      <w:lvlJc w:val="left"/>
      <w:pPr>
        <w:ind w:left="396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5814F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9AA61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9AA410">
      <w:start w:val="1"/>
      <w:numFmt w:val="lowerRoman"/>
      <w:lvlText w:val="%9."/>
      <w:lvlJc w:val="left"/>
      <w:pPr>
        <w:ind w:left="6120" w:hanging="2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086909"/>
    <w:multiLevelType w:val="hybridMultilevel"/>
    <w:tmpl w:val="06347C9E"/>
    <w:numStyleLink w:val="Zaimportowanystyl12"/>
  </w:abstractNum>
  <w:abstractNum w:abstractNumId="2" w15:restartNumberingAfterBreak="0">
    <w:nsid w:val="04CA7B6B"/>
    <w:multiLevelType w:val="hybridMultilevel"/>
    <w:tmpl w:val="06347C9E"/>
    <w:styleLink w:val="Zaimportowanystyl12"/>
    <w:lvl w:ilvl="0" w:tplc="41468CA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46B3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F0DEC0">
      <w:start w:val="1"/>
      <w:numFmt w:val="lowerRoman"/>
      <w:lvlText w:val="%3."/>
      <w:lvlJc w:val="left"/>
      <w:pPr>
        <w:ind w:left="186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7CD2E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E9DF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203804">
      <w:start w:val="1"/>
      <w:numFmt w:val="lowerRoman"/>
      <w:lvlText w:val="%6."/>
      <w:lvlJc w:val="left"/>
      <w:pPr>
        <w:ind w:left="402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8F36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9047F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98A754">
      <w:start w:val="1"/>
      <w:numFmt w:val="lowerRoman"/>
      <w:lvlText w:val="%9."/>
      <w:lvlJc w:val="left"/>
      <w:pPr>
        <w:ind w:left="6186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86F13"/>
    <w:multiLevelType w:val="hybridMultilevel"/>
    <w:tmpl w:val="9A8EB68E"/>
    <w:numStyleLink w:val="Zaimportowanystyl9"/>
  </w:abstractNum>
  <w:abstractNum w:abstractNumId="4" w15:restartNumberingAfterBreak="0">
    <w:nsid w:val="0E48179D"/>
    <w:multiLevelType w:val="hybridMultilevel"/>
    <w:tmpl w:val="B3EAAF04"/>
    <w:numStyleLink w:val="Zaimportowanystyl5"/>
  </w:abstractNum>
  <w:abstractNum w:abstractNumId="5" w15:restartNumberingAfterBreak="0">
    <w:nsid w:val="1539574E"/>
    <w:multiLevelType w:val="hybridMultilevel"/>
    <w:tmpl w:val="35B4885E"/>
    <w:styleLink w:val="Zaimportowanystyl10"/>
    <w:lvl w:ilvl="0" w:tplc="EC72940E">
      <w:start w:val="1"/>
      <w:numFmt w:val="decimal"/>
      <w:lvlText w:val="%1."/>
      <w:lvlJc w:val="left"/>
      <w:pPr>
        <w:tabs>
          <w:tab w:val="left" w:pos="567"/>
        </w:tabs>
        <w:ind w:left="259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66A9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D6F806">
      <w:start w:val="1"/>
      <w:numFmt w:val="decimal"/>
      <w:lvlText w:val="%3."/>
      <w:lvlJc w:val="left"/>
      <w:pPr>
        <w:tabs>
          <w:tab w:val="left" w:pos="567"/>
        </w:tabs>
        <w:ind w:left="5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84776">
      <w:start w:val="1"/>
      <w:numFmt w:val="decimal"/>
      <w:lvlText w:val="%4."/>
      <w:lvlJc w:val="left"/>
      <w:pPr>
        <w:ind w:left="8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A4F964">
      <w:start w:val="1"/>
      <w:numFmt w:val="decimal"/>
      <w:lvlText w:val="%5."/>
      <w:lvlJc w:val="left"/>
      <w:pPr>
        <w:tabs>
          <w:tab w:val="left" w:pos="567"/>
        </w:tabs>
        <w:ind w:left="113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6C40DC">
      <w:start w:val="1"/>
      <w:numFmt w:val="decimal"/>
      <w:lvlText w:val="%6."/>
      <w:lvlJc w:val="left"/>
      <w:pPr>
        <w:tabs>
          <w:tab w:val="left" w:pos="567"/>
        </w:tabs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081EC8">
      <w:start w:val="1"/>
      <w:numFmt w:val="decimal"/>
      <w:lvlText w:val="%7."/>
      <w:lvlJc w:val="left"/>
      <w:pPr>
        <w:tabs>
          <w:tab w:val="left" w:pos="567"/>
        </w:tabs>
        <w:ind w:left="170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42A1FA">
      <w:start w:val="1"/>
      <w:numFmt w:val="decimal"/>
      <w:lvlText w:val="%8."/>
      <w:lvlJc w:val="left"/>
      <w:pPr>
        <w:tabs>
          <w:tab w:val="left" w:pos="567"/>
        </w:tabs>
        <w:ind w:left="198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DC4FA4">
      <w:start w:val="1"/>
      <w:numFmt w:val="decimal"/>
      <w:lvlText w:val="%9."/>
      <w:lvlJc w:val="left"/>
      <w:pPr>
        <w:tabs>
          <w:tab w:val="left" w:pos="567"/>
        </w:tabs>
        <w:ind w:left="22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7AB2B65"/>
    <w:multiLevelType w:val="hybridMultilevel"/>
    <w:tmpl w:val="E2187806"/>
    <w:styleLink w:val="Zaimportowanystyl14"/>
    <w:lvl w:ilvl="0" w:tplc="F118A8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24EE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0EC0F2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4E8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96DD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4CCB14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4072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9629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78F9DC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A4C05F1"/>
    <w:multiLevelType w:val="hybridMultilevel"/>
    <w:tmpl w:val="FBE877DE"/>
    <w:numStyleLink w:val="Zaimportowanystyl2"/>
  </w:abstractNum>
  <w:abstractNum w:abstractNumId="8" w15:restartNumberingAfterBreak="0">
    <w:nsid w:val="22F13CAB"/>
    <w:multiLevelType w:val="hybridMultilevel"/>
    <w:tmpl w:val="73748346"/>
    <w:styleLink w:val="Zaimportowanystyl3"/>
    <w:lvl w:ilvl="0" w:tplc="BB5E80F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6A1B14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0AAD74">
      <w:start w:val="1"/>
      <w:numFmt w:val="decimal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983424">
      <w:start w:val="1"/>
      <w:numFmt w:val="decimal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A63084">
      <w:start w:val="1"/>
      <w:numFmt w:val="decimal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E282DA">
      <w:start w:val="1"/>
      <w:numFmt w:val="decimal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66562">
      <w:start w:val="1"/>
      <w:numFmt w:val="decimal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DA2DE0">
      <w:start w:val="1"/>
      <w:numFmt w:val="decimal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0AE80">
      <w:start w:val="1"/>
      <w:numFmt w:val="decimal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9608B3"/>
    <w:multiLevelType w:val="hybridMultilevel"/>
    <w:tmpl w:val="B3EAAF04"/>
    <w:styleLink w:val="Zaimportowanystyl5"/>
    <w:lvl w:ilvl="0" w:tplc="A72CDE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038C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FA017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0A23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62C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B0FF9A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1AAA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740B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34207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F9A6545"/>
    <w:multiLevelType w:val="hybridMultilevel"/>
    <w:tmpl w:val="FB2440DA"/>
    <w:numStyleLink w:val="Zaimportowanystyl8"/>
  </w:abstractNum>
  <w:abstractNum w:abstractNumId="11" w15:restartNumberingAfterBreak="0">
    <w:nsid w:val="35E83397"/>
    <w:multiLevelType w:val="hybridMultilevel"/>
    <w:tmpl w:val="E190D56C"/>
    <w:styleLink w:val="Zaimportowanystyl1"/>
    <w:lvl w:ilvl="0" w:tplc="3ADEA40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32F64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AE507E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DC693A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0C4014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10A02B8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C80890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52878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9C6034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E7B004F"/>
    <w:multiLevelType w:val="hybridMultilevel"/>
    <w:tmpl w:val="73748346"/>
    <w:numStyleLink w:val="Zaimportowanystyl3"/>
  </w:abstractNum>
  <w:abstractNum w:abstractNumId="13" w15:restartNumberingAfterBreak="0">
    <w:nsid w:val="524C70B5"/>
    <w:multiLevelType w:val="hybridMultilevel"/>
    <w:tmpl w:val="E2187806"/>
    <w:numStyleLink w:val="Zaimportowanystyl14"/>
  </w:abstractNum>
  <w:abstractNum w:abstractNumId="14" w15:restartNumberingAfterBreak="0">
    <w:nsid w:val="535C3B58"/>
    <w:multiLevelType w:val="hybridMultilevel"/>
    <w:tmpl w:val="9A8EB68E"/>
    <w:styleLink w:val="Zaimportowanystyl9"/>
    <w:lvl w:ilvl="0" w:tplc="D43445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6511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45AA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E814B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F444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768824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26BD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E2E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388676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783C0D"/>
    <w:multiLevelType w:val="hybridMultilevel"/>
    <w:tmpl w:val="FBE877DE"/>
    <w:styleLink w:val="Zaimportowanystyl2"/>
    <w:lvl w:ilvl="0" w:tplc="0694DA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F6047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CCA250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E4D4D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B2E14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A47E1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621AE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B057C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C85F4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597424C"/>
    <w:multiLevelType w:val="hybridMultilevel"/>
    <w:tmpl w:val="986C0116"/>
    <w:numStyleLink w:val="Zaimportowanystyl7"/>
  </w:abstractNum>
  <w:abstractNum w:abstractNumId="17" w15:restartNumberingAfterBreak="0">
    <w:nsid w:val="56317104"/>
    <w:multiLevelType w:val="hybridMultilevel"/>
    <w:tmpl w:val="F53242CE"/>
    <w:styleLink w:val="Zaimportowanystyl13"/>
    <w:lvl w:ilvl="0" w:tplc="54826A5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7C92F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A4B30C">
      <w:start w:val="1"/>
      <w:numFmt w:val="lowerRoman"/>
      <w:lvlText w:val="%3."/>
      <w:lvlJc w:val="left"/>
      <w:pPr>
        <w:tabs>
          <w:tab w:val="num" w:pos="2124"/>
        </w:tabs>
        <w:ind w:left="213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6A97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FEF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CEB40">
      <w:start w:val="1"/>
      <w:numFmt w:val="lowerRoman"/>
      <w:lvlText w:val="%6."/>
      <w:lvlJc w:val="left"/>
      <w:pPr>
        <w:tabs>
          <w:tab w:val="num" w:pos="4248"/>
        </w:tabs>
        <w:ind w:left="4260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E7A3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BC13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DA31E0">
      <w:start w:val="1"/>
      <w:numFmt w:val="lowerRoman"/>
      <w:lvlText w:val="%9."/>
      <w:lvlJc w:val="left"/>
      <w:pPr>
        <w:tabs>
          <w:tab w:val="num" w:pos="6372"/>
        </w:tabs>
        <w:ind w:left="6384" w:hanging="1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A693F84"/>
    <w:multiLevelType w:val="hybridMultilevel"/>
    <w:tmpl w:val="FB2440DA"/>
    <w:styleLink w:val="Zaimportowanystyl8"/>
    <w:lvl w:ilvl="0" w:tplc="67188A4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9C47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0048C6">
      <w:start w:val="1"/>
      <w:numFmt w:val="lowerRoman"/>
      <w:lvlText w:val="%3."/>
      <w:lvlJc w:val="left"/>
      <w:pPr>
        <w:tabs>
          <w:tab w:val="left" w:pos="360"/>
        </w:tabs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526AB8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6377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EC6074">
      <w:start w:val="1"/>
      <w:numFmt w:val="lowerRoman"/>
      <w:lvlText w:val="%6."/>
      <w:lvlJc w:val="left"/>
      <w:pPr>
        <w:tabs>
          <w:tab w:val="left" w:pos="360"/>
        </w:tabs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62024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E1592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B67AE4">
      <w:start w:val="1"/>
      <w:numFmt w:val="lowerRoman"/>
      <w:lvlText w:val="%9."/>
      <w:lvlJc w:val="left"/>
      <w:pPr>
        <w:tabs>
          <w:tab w:val="left" w:pos="360"/>
        </w:tabs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E11275"/>
    <w:multiLevelType w:val="hybridMultilevel"/>
    <w:tmpl w:val="986C0116"/>
    <w:styleLink w:val="Zaimportowanystyl7"/>
    <w:lvl w:ilvl="0" w:tplc="22CEAEB8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64C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AC35C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B8B34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34769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88DF6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D2EF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6243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0AD5B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FF208DE"/>
    <w:multiLevelType w:val="hybridMultilevel"/>
    <w:tmpl w:val="7B50097A"/>
    <w:numStyleLink w:val="Zaimportowanystyl11"/>
  </w:abstractNum>
  <w:abstractNum w:abstractNumId="21" w15:restartNumberingAfterBreak="0">
    <w:nsid w:val="61F42B4D"/>
    <w:multiLevelType w:val="hybridMultilevel"/>
    <w:tmpl w:val="8FCC0858"/>
    <w:numStyleLink w:val="Zaimportowanystyl6"/>
  </w:abstractNum>
  <w:abstractNum w:abstractNumId="22" w15:restartNumberingAfterBreak="0">
    <w:nsid w:val="648B6D98"/>
    <w:multiLevelType w:val="hybridMultilevel"/>
    <w:tmpl w:val="7B50097A"/>
    <w:styleLink w:val="Zaimportowanystyl11"/>
    <w:lvl w:ilvl="0" w:tplc="EEA84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45212">
      <w:start w:val="1"/>
      <w:numFmt w:val="lowerLetter"/>
      <w:lvlText w:val="%2)"/>
      <w:lvlJc w:val="left"/>
      <w:pPr>
        <w:ind w:left="1093" w:hanging="8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071D8">
      <w:start w:val="1"/>
      <w:numFmt w:val="lowerRoman"/>
      <w:lvlText w:val="%3."/>
      <w:lvlJc w:val="left"/>
      <w:pPr>
        <w:ind w:left="1723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0BE6C">
      <w:start w:val="1"/>
      <w:numFmt w:val="decimal"/>
      <w:lvlText w:val="%4."/>
      <w:lvlJc w:val="left"/>
      <w:pPr>
        <w:ind w:left="244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2EB0E">
      <w:start w:val="1"/>
      <w:numFmt w:val="lowerLetter"/>
      <w:lvlText w:val="%5."/>
      <w:lvlJc w:val="left"/>
      <w:pPr>
        <w:ind w:left="316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987BC8">
      <w:start w:val="1"/>
      <w:numFmt w:val="lowerRoman"/>
      <w:lvlText w:val="%6."/>
      <w:lvlJc w:val="left"/>
      <w:pPr>
        <w:ind w:left="3883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92CFAE">
      <w:start w:val="1"/>
      <w:numFmt w:val="decimal"/>
      <w:lvlText w:val="%7."/>
      <w:lvlJc w:val="left"/>
      <w:pPr>
        <w:ind w:left="460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8CEABC">
      <w:start w:val="1"/>
      <w:numFmt w:val="lowerLetter"/>
      <w:lvlText w:val="%8."/>
      <w:lvlJc w:val="left"/>
      <w:pPr>
        <w:ind w:left="5323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6B5FC">
      <w:start w:val="1"/>
      <w:numFmt w:val="lowerRoman"/>
      <w:lvlText w:val="%9."/>
      <w:lvlJc w:val="left"/>
      <w:pPr>
        <w:ind w:left="6043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AF1F5E"/>
    <w:multiLevelType w:val="hybridMultilevel"/>
    <w:tmpl w:val="F53242CE"/>
    <w:numStyleLink w:val="Zaimportowanystyl13"/>
  </w:abstractNum>
  <w:abstractNum w:abstractNumId="24" w15:restartNumberingAfterBreak="0">
    <w:nsid w:val="70496070"/>
    <w:multiLevelType w:val="hybridMultilevel"/>
    <w:tmpl w:val="11CC3FC2"/>
    <w:numStyleLink w:val="Zaimportowanystyl4"/>
  </w:abstractNum>
  <w:abstractNum w:abstractNumId="25" w15:restartNumberingAfterBreak="0">
    <w:nsid w:val="71F46843"/>
    <w:multiLevelType w:val="hybridMultilevel"/>
    <w:tmpl w:val="35B4885E"/>
    <w:numStyleLink w:val="Zaimportowanystyl10"/>
  </w:abstractNum>
  <w:abstractNum w:abstractNumId="26" w15:restartNumberingAfterBreak="0">
    <w:nsid w:val="72130F5E"/>
    <w:multiLevelType w:val="hybridMultilevel"/>
    <w:tmpl w:val="E190D56C"/>
    <w:numStyleLink w:val="Zaimportowanystyl1"/>
  </w:abstractNum>
  <w:abstractNum w:abstractNumId="27" w15:restartNumberingAfterBreak="0">
    <w:nsid w:val="7F664E56"/>
    <w:multiLevelType w:val="hybridMultilevel"/>
    <w:tmpl w:val="11CC3FC2"/>
    <w:styleLink w:val="Zaimportowanystyl4"/>
    <w:lvl w:ilvl="0" w:tplc="61CEB73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2EDB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61F4A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F247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A49D7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4ADA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EEC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0DCB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EB248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26"/>
  </w:num>
  <w:num w:numId="3">
    <w:abstractNumId w:val="15"/>
  </w:num>
  <w:num w:numId="4">
    <w:abstractNumId w:val="7"/>
  </w:num>
  <w:num w:numId="5">
    <w:abstractNumId w:val="8"/>
  </w:num>
  <w:num w:numId="6">
    <w:abstractNumId w:val="12"/>
  </w:num>
  <w:num w:numId="7">
    <w:abstractNumId w:val="7"/>
    <w:lvlOverride w:ilvl="0">
      <w:startOverride w:val="2"/>
    </w:lvlOverride>
  </w:num>
  <w:num w:numId="8">
    <w:abstractNumId w:val="27"/>
  </w:num>
  <w:num w:numId="9">
    <w:abstractNumId w:val="24"/>
  </w:num>
  <w:num w:numId="10">
    <w:abstractNumId w:val="9"/>
  </w:num>
  <w:num w:numId="11">
    <w:abstractNumId w:val="4"/>
  </w:num>
  <w:num w:numId="12">
    <w:abstractNumId w:val="4"/>
    <w:lvlOverride w:ilvl="0">
      <w:lvl w:ilvl="0" w:tplc="170A317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90DC4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BCE08E6">
        <w:start w:val="1"/>
        <w:numFmt w:val="lowerRoman"/>
        <w:lvlText w:val="%3."/>
        <w:lvlJc w:val="left"/>
        <w:pPr>
          <w:ind w:left="180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D6C07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F0C0D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1AD9B2">
        <w:start w:val="1"/>
        <w:numFmt w:val="lowerRoman"/>
        <w:lvlText w:val="%6."/>
        <w:lvlJc w:val="left"/>
        <w:pPr>
          <w:ind w:left="396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C36BEE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B8B47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62D1C0">
        <w:start w:val="1"/>
        <w:numFmt w:val="lowerRoman"/>
        <w:lvlText w:val="%9."/>
        <w:lvlJc w:val="left"/>
        <w:pPr>
          <w:ind w:left="6120" w:hanging="29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21"/>
  </w:num>
  <w:num w:numId="15">
    <w:abstractNumId w:val="19"/>
  </w:num>
  <w:num w:numId="16">
    <w:abstractNumId w:val="16"/>
  </w:num>
  <w:num w:numId="17">
    <w:abstractNumId w:val="21"/>
    <w:lvlOverride w:ilvl="0">
      <w:startOverride w:val="2"/>
      <w:lvl w:ilvl="0" w:tplc="AC70CC4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660E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EDAF158">
        <w:start w:val="1"/>
        <w:numFmt w:val="lowerRoman"/>
        <w:lvlText w:val="%3."/>
        <w:lvlJc w:val="left"/>
        <w:pPr>
          <w:ind w:left="180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04ECC3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86E8F84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AD0948C">
        <w:start w:val="1"/>
        <w:numFmt w:val="lowerRoman"/>
        <w:lvlText w:val="%6."/>
        <w:lvlJc w:val="left"/>
        <w:pPr>
          <w:ind w:left="396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224AD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50673C4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86438E">
        <w:start w:val="1"/>
        <w:numFmt w:val="lowerRoman"/>
        <w:lvlText w:val="%9."/>
        <w:lvlJc w:val="left"/>
        <w:pPr>
          <w:ind w:left="6120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8"/>
  </w:num>
  <w:num w:numId="19">
    <w:abstractNumId w:val="10"/>
  </w:num>
  <w:num w:numId="20">
    <w:abstractNumId w:val="14"/>
  </w:num>
  <w:num w:numId="21">
    <w:abstractNumId w:val="3"/>
  </w:num>
  <w:num w:numId="22">
    <w:abstractNumId w:val="5"/>
  </w:num>
  <w:num w:numId="23">
    <w:abstractNumId w:val="25"/>
  </w:num>
  <w:num w:numId="24">
    <w:abstractNumId w:val="22"/>
  </w:num>
  <w:num w:numId="25">
    <w:abstractNumId w:val="20"/>
  </w:num>
  <w:num w:numId="26">
    <w:abstractNumId w:val="20"/>
    <w:lvlOverride w:ilvl="0">
      <w:startOverride w:val="4"/>
    </w:lvlOverride>
  </w:num>
  <w:num w:numId="27">
    <w:abstractNumId w:val="2"/>
  </w:num>
  <w:num w:numId="28">
    <w:abstractNumId w:val="1"/>
  </w:num>
  <w:num w:numId="29">
    <w:abstractNumId w:val="17"/>
  </w:num>
  <w:num w:numId="30">
    <w:abstractNumId w:val="23"/>
  </w:num>
  <w:num w:numId="31">
    <w:abstractNumId w:val="1"/>
    <w:lvlOverride w:ilvl="0">
      <w:startOverride w:val="2"/>
    </w:lvlOverride>
  </w:num>
  <w:num w:numId="32">
    <w:abstractNumId w:val="1"/>
    <w:lvlOverride w:ilvl="0">
      <w:lvl w:ilvl="0" w:tplc="78E45166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3C1F76">
        <w:start w:val="1"/>
        <w:numFmt w:val="lowerLetter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507F70">
        <w:start w:val="1"/>
        <w:numFmt w:val="lowerRoman"/>
        <w:lvlText w:val="%3."/>
        <w:lvlJc w:val="left"/>
        <w:pPr>
          <w:ind w:left="1865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45A827A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9CCCFD2">
        <w:start w:val="1"/>
        <w:numFmt w:val="lowerLetter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E8A9A">
        <w:start w:val="1"/>
        <w:numFmt w:val="lowerRoman"/>
        <w:lvlText w:val="%6."/>
        <w:lvlJc w:val="left"/>
        <w:pPr>
          <w:ind w:left="4025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86E9CF8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E6FAC2">
        <w:start w:val="1"/>
        <w:numFmt w:val="lowerLetter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56E89A">
        <w:start w:val="1"/>
        <w:numFmt w:val="lowerRoman"/>
        <w:lvlText w:val="%9."/>
        <w:lvlJc w:val="left"/>
        <w:pPr>
          <w:ind w:left="6185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23"/>
    <w:rsid w:val="008A2A23"/>
    <w:rsid w:val="00A307F7"/>
    <w:rsid w:val="00B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8B181-8114-4062-823D-D98BC3CE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next w:val="Normalny"/>
    <w:pPr>
      <w:keepNext/>
      <w:jc w:val="center"/>
      <w:outlineLvl w:val="3"/>
    </w:pPr>
    <w:rPr>
      <w:rFonts w:ascii="Arial Narrow" w:hAnsi="Arial Narrow"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Tekstpodstawowy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paragraph" w:styleId="Tekstpodstawowy3">
    <w:name w:val="Body Text 3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4"/>
      </w:numPr>
    </w:pPr>
  </w:style>
  <w:style w:type="numbering" w:customStyle="1" w:styleId="Zaimportowanystyl12">
    <w:name w:val="Zaimportowany styl 12"/>
    <w:pPr>
      <w:numPr>
        <w:numId w:val="27"/>
      </w:numPr>
    </w:pPr>
  </w:style>
  <w:style w:type="numbering" w:customStyle="1" w:styleId="Zaimportowanystyl13">
    <w:name w:val="Zaimportowany styl 13"/>
    <w:pPr>
      <w:numPr>
        <w:numId w:val="29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paragraph" w:customStyle="1" w:styleId="ProPublico">
    <w:name w:val="ProPublico"/>
    <w:pPr>
      <w:spacing w:line="360" w:lineRule="auto"/>
    </w:pPr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3087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</dc:creator>
  <cp:lastModifiedBy>Julka</cp:lastModifiedBy>
  <cp:revision>2</cp:revision>
  <dcterms:created xsi:type="dcterms:W3CDTF">2017-01-23T18:16:00Z</dcterms:created>
  <dcterms:modified xsi:type="dcterms:W3CDTF">2017-01-23T18:16:00Z</dcterms:modified>
</cp:coreProperties>
</file>